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9A" w:rsidRPr="002A592A" w:rsidRDefault="001F049A" w:rsidP="00E81AE2">
      <w:pPr>
        <w:spacing w:line="240" w:lineRule="auto"/>
        <w:jc w:val="center"/>
        <w:rPr>
          <w:rFonts w:cstheme="minorHAnsi"/>
          <w:b/>
          <w:sz w:val="16"/>
          <w:szCs w:val="16"/>
          <w:u w:val="single"/>
        </w:rPr>
      </w:pPr>
      <w:r w:rsidRPr="002A592A">
        <w:rPr>
          <w:rFonts w:cstheme="minorHAnsi"/>
          <w:b/>
          <w:sz w:val="16"/>
          <w:szCs w:val="16"/>
          <w:u w:val="single"/>
        </w:rPr>
        <w:t>COMUNICADO DE RESULTADO DE LICITAÇÃO</w:t>
      </w:r>
    </w:p>
    <w:p w:rsidR="00E81AE2" w:rsidRPr="002A592A" w:rsidRDefault="00E81AE2" w:rsidP="00E81AE2">
      <w:pPr>
        <w:spacing w:line="240" w:lineRule="auto"/>
        <w:ind w:right="-99"/>
        <w:rPr>
          <w:rFonts w:cstheme="minorHAnsi"/>
          <w:b/>
          <w:sz w:val="16"/>
          <w:szCs w:val="16"/>
          <w:u w:val="single"/>
        </w:rPr>
      </w:pPr>
    </w:p>
    <w:p w:rsidR="001F049A" w:rsidRPr="002A592A" w:rsidRDefault="001F049A" w:rsidP="002A592A">
      <w:pPr>
        <w:tabs>
          <w:tab w:val="left" w:pos="5570"/>
        </w:tabs>
        <w:spacing w:line="240" w:lineRule="auto"/>
        <w:ind w:right="-99"/>
        <w:rPr>
          <w:rFonts w:cstheme="minorHAnsi"/>
          <w:b/>
          <w:sz w:val="16"/>
          <w:szCs w:val="16"/>
        </w:rPr>
      </w:pPr>
      <w:r w:rsidRPr="002A592A">
        <w:rPr>
          <w:rFonts w:cstheme="minorHAnsi"/>
          <w:b/>
          <w:sz w:val="16"/>
          <w:szCs w:val="16"/>
          <w:u w:val="single"/>
        </w:rPr>
        <w:t>Processo Administrativo</w:t>
      </w:r>
      <w:r w:rsidRPr="002A592A">
        <w:rPr>
          <w:rFonts w:cstheme="minorHAnsi"/>
          <w:b/>
          <w:sz w:val="16"/>
          <w:szCs w:val="16"/>
        </w:rPr>
        <w:t xml:space="preserve">: </w:t>
      </w:r>
      <w:r w:rsidRPr="002A592A">
        <w:rPr>
          <w:rFonts w:cstheme="minorHAnsi"/>
          <w:sz w:val="16"/>
          <w:szCs w:val="16"/>
        </w:rPr>
        <w:t xml:space="preserve">n° </w:t>
      </w:r>
      <w:r w:rsidRPr="002A592A">
        <w:rPr>
          <w:sz w:val="16"/>
          <w:szCs w:val="16"/>
        </w:rPr>
        <w:t>07.353/2013</w:t>
      </w:r>
      <w:r w:rsidR="002A592A" w:rsidRPr="002A592A">
        <w:rPr>
          <w:sz w:val="16"/>
          <w:szCs w:val="16"/>
        </w:rPr>
        <w:tab/>
      </w:r>
    </w:p>
    <w:p w:rsidR="001F049A" w:rsidRPr="002A592A" w:rsidRDefault="001F049A" w:rsidP="00E81AE2">
      <w:pPr>
        <w:spacing w:line="240" w:lineRule="auto"/>
        <w:ind w:right="-99"/>
        <w:rPr>
          <w:rFonts w:cstheme="minorHAnsi"/>
          <w:b/>
          <w:sz w:val="16"/>
          <w:szCs w:val="16"/>
        </w:rPr>
      </w:pPr>
      <w:r w:rsidRPr="002A592A">
        <w:rPr>
          <w:rFonts w:cstheme="minorHAnsi"/>
          <w:b/>
          <w:sz w:val="16"/>
          <w:szCs w:val="16"/>
          <w:u w:val="single"/>
        </w:rPr>
        <w:t>Tomada de Preços</w:t>
      </w:r>
      <w:r w:rsidRPr="002A592A">
        <w:rPr>
          <w:rFonts w:cstheme="minorHAnsi"/>
          <w:b/>
          <w:sz w:val="16"/>
          <w:szCs w:val="16"/>
        </w:rPr>
        <w:t xml:space="preserve">: </w:t>
      </w:r>
      <w:r w:rsidRPr="002A592A">
        <w:rPr>
          <w:rFonts w:cstheme="minorHAnsi"/>
          <w:sz w:val="16"/>
          <w:szCs w:val="16"/>
        </w:rPr>
        <w:t>n° 01/13</w:t>
      </w:r>
    </w:p>
    <w:p w:rsidR="001F049A" w:rsidRPr="002A592A" w:rsidRDefault="001F049A" w:rsidP="00E81AE2">
      <w:pPr>
        <w:spacing w:line="240" w:lineRule="auto"/>
        <w:jc w:val="both"/>
        <w:rPr>
          <w:rFonts w:eastAsia="MS Mincho" w:cstheme="minorHAnsi"/>
          <w:sz w:val="16"/>
          <w:szCs w:val="16"/>
          <w:lang w:eastAsia="ja-JP"/>
        </w:rPr>
      </w:pPr>
      <w:r w:rsidRPr="002A592A">
        <w:rPr>
          <w:rFonts w:cstheme="minorHAnsi"/>
          <w:b/>
          <w:sz w:val="16"/>
          <w:szCs w:val="16"/>
          <w:u w:val="single"/>
        </w:rPr>
        <w:t>Objeto</w:t>
      </w:r>
      <w:r w:rsidRPr="002A592A">
        <w:rPr>
          <w:rFonts w:cstheme="minorHAnsi"/>
          <w:b/>
          <w:sz w:val="16"/>
          <w:szCs w:val="16"/>
        </w:rPr>
        <w:t>:</w:t>
      </w:r>
      <w:r w:rsidRPr="002A592A">
        <w:rPr>
          <w:rFonts w:cstheme="minorHAnsi"/>
          <w:sz w:val="16"/>
          <w:szCs w:val="16"/>
        </w:rPr>
        <w:t xml:space="preserve"> </w:t>
      </w:r>
      <w:r w:rsidRPr="002A592A">
        <w:rPr>
          <w:sz w:val="16"/>
          <w:szCs w:val="16"/>
        </w:rPr>
        <w:t>Contratação de empresa especializada para substituição do telhado do prédio da Câmara Municipal, com fornecimento de materiais, mão de obra e equipamentos.</w:t>
      </w:r>
    </w:p>
    <w:p w:rsidR="001F049A" w:rsidRPr="002A592A" w:rsidRDefault="001F049A" w:rsidP="00E81AE2">
      <w:pPr>
        <w:spacing w:line="240" w:lineRule="auto"/>
        <w:jc w:val="both"/>
        <w:rPr>
          <w:rFonts w:cstheme="minorHAnsi"/>
          <w:sz w:val="16"/>
          <w:szCs w:val="16"/>
        </w:rPr>
      </w:pPr>
      <w:r w:rsidRPr="002A592A">
        <w:rPr>
          <w:rFonts w:ascii="Calibri" w:hAnsi="Calibri" w:cs="Arial"/>
          <w:sz w:val="16"/>
          <w:szCs w:val="16"/>
        </w:rPr>
        <w:t xml:space="preserve">Licitantes: ADRIANO PAULO DE SOUZA CALHAS – ME e CONSTRUTORA CASIMIRO FRAGA LTDA. Aviso: </w:t>
      </w:r>
      <w:r w:rsidRPr="002A592A">
        <w:rPr>
          <w:rFonts w:cstheme="minorHAnsi"/>
          <w:sz w:val="16"/>
          <w:szCs w:val="16"/>
        </w:rPr>
        <w:t xml:space="preserve">Considerando a </w:t>
      </w:r>
      <w:r w:rsidRPr="002A592A">
        <w:rPr>
          <w:rFonts w:ascii="Calibri" w:hAnsi="Calibri" w:cs="Calibri"/>
          <w:sz w:val="16"/>
          <w:szCs w:val="16"/>
        </w:rPr>
        <w:t xml:space="preserve">ausência de diversos documentos habilitatórios de ambas as empresas, </w:t>
      </w:r>
      <w:r w:rsidRPr="002A592A">
        <w:rPr>
          <w:rFonts w:cstheme="minorHAnsi"/>
          <w:sz w:val="16"/>
          <w:szCs w:val="16"/>
        </w:rPr>
        <w:t>a Comissão declarou a inabilitação das licitantes</w:t>
      </w:r>
      <w:r w:rsidR="00211A88" w:rsidRPr="002A592A">
        <w:rPr>
          <w:rFonts w:cstheme="minorHAnsi"/>
          <w:sz w:val="16"/>
          <w:szCs w:val="16"/>
        </w:rPr>
        <w:t xml:space="preserve"> ratificada pelo Despacho da Presidência da Câmara (fl.247)</w:t>
      </w:r>
      <w:r w:rsidRPr="002A592A">
        <w:rPr>
          <w:rFonts w:cstheme="minorHAnsi"/>
          <w:sz w:val="16"/>
          <w:szCs w:val="16"/>
        </w:rPr>
        <w:t>,</w:t>
      </w:r>
      <w:r w:rsidRPr="002A592A">
        <w:rPr>
          <w:rFonts w:ascii="Calibri" w:hAnsi="Calibri" w:cs="Calibri"/>
          <w:sz w:val="16"/>
          <w:szCs w:val="16"/>
        </w:rPr>
        <w:t xml:space="preserve"> </w:t>
      </w:r>
      <w:r w:rsidRPr="002A592A">
        <w:rPr>
          <w:rFonts w:cstheme="minorHAnsi"/>
          <w:sz w:val="16"/>
          <w:szCs w:val="16"/>
        </w:rPr>
        <w:t xml:space="preserve">tornando assim </w:t>
      </w:r>
      <w:r w:rsidRPr="002A592A">
        <w:rPr>
          <w:rFonts w:cstheme="minorHAnsi"/>
          <w:b/>
          <w:sz w:val="16"/>
          <w:szCs w:val="16"/>
        </w:rPr>
        <w:t>fracassado o certame</w:t>
      </w:r>
      <w:r w:rsidRPr="002A592A">
        <w:rPr>
          <w:rFonts w:cstheme="minorHAnsi"/>
          <w:sz w:val="16"/>
          <w:szCs w:val="16"/>
        </w:rPr>
        <w:t>.</w:t>
      </w:r>
    </w:p>
    <w:p w:rsidR="001F049A" w:rsidRPr="002A592A" w:rsidRDefault="001F049A" w:rsidP="00E81AE2">
      <w:pPr>
        <w:spacing w:line="240" w:lineRule="auto"/>
        <w:ind w:right="-28"/>
        <w:jc w:val="both"/>
        <w:rPr>
          <w:rFonts w:cstheme="minorHAnsi"/>
          <w:sz w:val="16"/>
          <w:szCs w:val="16"/>
        </w:rPr>
      </w:pPr>
    </w:p>
    <w:p w:rsidR="001F049A" w:rsidRPr="002A592A" w:rsidRDefault="001F049A" w:rsidP="00E81AE2">
      <w:pPr>
        <w:spacing w:line="240" w:lineRule="auto"/>
        <w:ind w:right="-99"/>
        <w:jc w:val="both"/>
        <w:rPr>
          <w:sz w:val="16"/>
          <w:szCs w:val="16"/>
        </w:rPr>
      </w:pPr>
      <w:r w:rsidRPr="002A592A">
        <w:rPr>
          <w:sz w:val="16"/>
          <w:szCs w:val="16"/>
        </w:rPr>
        <w:t>Santa Bárbara d’Oeste, 26 de setembro</w:t>
      </w:r>
      <w:r w:rsidR="006362CD" w:rsidRPr="002A592A">
        <w:rPr>
          <w:sz w:val="16"/>
          <w:szCs w:val="16"/>
        </w:rPr>
        <w:t xml:space="preserve"> de 2</w:t>
      </w:r>
      <w:r w:rsidRPr="002A592A">
        <w:rPr>
          <w:sz w:val="16"/>
          <w:szCs w:val="16"/>
        </w:rPr>
        <w:t>013</w:t>
      </w:r>
      <w:r w:rsidR="006362CD" w:rsidRPr="002A592A">
        <w:rPr>
          <w:sz w:val="16"/>
          <w:szCs w:val="16"/>
        </w:rPr>
        <w:t>.</w:t>
      </w:r>
    </w:p>
    <w:p w:rsidR="001F049A" w:rsidRPr="002A592A" w:rsidRDefault="001F049A" w:rsidP="006362CD">
      <w:pPr>
        <w:spacing w:line="240" w:lineRule="auto"/>
        <w:ind w:right="43"/>
        <w:jc w:val="center"/>
        <w:rPr>
          <w:sz w:val="16"/>
          <w:szCs w:val="16"/>
        </w:rPr>
      </w:pPr>
    </w:p>
    <w:p w:rsidR="001F049A" w:rsidRPr="002A592A" w:rsidRDefault="001F049A" w:rsidP="00E81AE2">
      <w:pPr>
        <w:spacing w:line="240" w:lineRule="auto"/>
        <w:ind w:right="43"/>
        <w:jc w:val="both"/>
        <w:rPr>
          <w:sz w:val="16"/>
          <w:szCs w:val="16"/>
        </w:rPr>
      </w:pPr>
      <w:bookmarkStart w:id="0" w:name="_GoBack"/>
      <w:bookmarkEnd w:id="0"/>
    </w:p>
    <w:p w:rsidR="001F049A" w:rsidRPr="002A592A" w:rsidRDefault="001F049A" w:rsidP="00E81AE2">
      <w:pPr>
        <w:spacing w:line="240" w:lineRule="auto"/>
        <w:jc w:val="both"/>
        <w:rPr>
          <w:sz w:val="16"/>
          <w:szCs w:val="16"/>
        </w:rPr>
      </w:pPr>
      <w:r w:rsidRPr="002A592A">
        <w:rPr>
          <w:sz w:val="16"/>
          <w:szCs w:val="16"/>
        </w:rPr>
        <w:t xml:space="preserve">Paulo César Aoyagui </w:t>
      </w:r>
    </w:p>
    <w:p w:rsidR="001F049A" w:rsidRPr="002A592A" w:rsidRDefault="003D111A" w:rsidP="00E81AE2">
      <w:pPr>
        <w:spacing w:line="240" w:lineRule="auto"/>
        <w:jc w:val="both"/>
        <w:rPr>
          <w:sz w:val="16"/>
          <w:szCs w:val="16"/>
        </w:rPr>
      </w:pPr>
      <w:r w:rsidRPr="002A592A">
        <w:rPr>
          <w:sz w:val="16"/>
          <w:szCs w:val="16"/>
        </w:rPr>
        <w:t>Setor de Suprimentos e Patrimônio</w:t>
      </w:r>
    </w:p>
    <w:sectPr w:rsidR="001F049A" w:rsidRPr="002A592A" w:rsidSect="008D2C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6FB1"/>
    <w:rsid w:val="00116FB1"/>
    <w:rsid w:val="001F049A"/>
    <w:rsid w:val="00211A88"/>
    <w:rsid w:val="002A592A"/>
    <w:rsid w:val="003A54F7"/>
    <w:rsid w:val="003D111A"/>
    <w:rsid w:val="006362CD"/>
    <w:rsid w:val="008D2CD1"/>
    <w:rsid w:val="00D505BA"/>
    <w:rsid w:val="00E8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C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csantos</dc:creator>
  <cp:lastModifiedBy>Paulo Cesar Aoyagui</cp:lastModifiedBy>
  <cp:revision>9</cp:revision>
  <cp:lastPrinted>2013-09-26T19:47:00Z</cp:lastPrinted>
  <dcterms:created xsi:type="dcterms:W3CDTF">2013-09-26T19:28:00Z</dcterms:created>
  <dcterms:modified xsi:type="dcterms:W3CDTF">2013-09-27T14:46:00Z</dcterms:modified>
</cp:coreProperties>
</file>