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09A98F66" w:rsidR="00EC28A5" w:rsidRPr="005F40E2" w:rsidRDefault="003F7F3D" w:rsidP="00B9669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DC368A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481B6D">
        <w:rPr>
          <w:rFonts w:ascii="Arial" w:hAnsi="Arial" w:cs="Arial"/>
          <w:sz w:val="22"/>
          <w:szCs w:val="22"/>
          <w:shd w:val="clear" w:color="auto" w:fill="FFFFFF"/>
        </w:rPr>
        <w:t>C</w:t>
      </w:r>
      <w:r w:rsidR="00481B6D" w:rsidRPr="00481B6D">
        <w:rPr>
          <w:rFonts w:ascii="Arial" w:hAnsi="Arial" w:cs="Arial"/>
          <w:sz w:val="22"/>
          <w:szCs w:val="22"/>
          <w:shd w:val="clear" w:color="auto" w:fill="FFFFFF"/>
        </w:rPr>
        <w:t>ontratação de empresa especializada para o fornecimento</w:t>
      </w:r>
      <w:r w:rsidR="00833960" w:rsidRPr="0083396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01A6E" w:rsidRPr="00D01A6E">
        <w:rPr>
          <w:rFonts w:ascii="Arial" w:hAnsi="Arial" w:cs="Arial"/>
          <w:sz w:val="22"/>
          <w:szCs w:val="22"/>
          <w:shd w:val="clear" w:color="auto" w:fill="FFFFFF"/>
        </w:rPr>
        <w:t>de vasos decorativos contendo plantas ornamentais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B96693">
      <w:pPr>
        <w:jc w:val="both"/>
        <w:rPr>
          <w:rFonts w:ascii="Arial" w:hAnsi="Arial" w:cs="Arial"/>
          <w:sz w:val="22"/>
          <w:szCs w:val="22"/>
        </w:rPr>
      </w:pPr>
    </w:p>
    <w:p w14:paraId="18560775" w14:textId="6FD72DC9" w:rsidR="00D01A6E" w:rsidRPr="00D01A6E" w:rsidRDefault="003F7F3D" w:rsidP="00D01A6E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60542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01A6E" w:rsidRPr="00D01A6E">
        <w:rPr>
          <w:rFonts w:ascii="Arial" w:hAnsi="Arial" w:cs="Arial"/>
          <w:sz w:val="22"/>
          <w:szCs w:val="22"/>
        </w:rPr>
        <w:t>O presente Termo de Referência tem por objeto a aquisição de vasos decorativos contendo</w:t>
      </w:r>
      <w:r w:rsidR="00D01A6E">
        <w:rPr>
          <w:rFonts w:ascii="Arial" w:hAnsi="Arial" w:cs="Arial"/>
          <w:sz w:val="22"/>
          <w:szCs w:val="22"/>
        </w:rPr>
        <w:t xml:space="preserve"> </w:t>
      </w:r>
      <w:r w:rsidR="00D01A6E" w:rsidRPr="00D01A6E">
        <w:rPr>
          <w:rFonts w:ascii="Arial" w:hAnsi="Arial" w:cs="Arial"/>
          <w:sz w:val="22"/>
          <w:szCs w:val="22"/>
        </w:rPr>
        <w:t>plantas ornamentais, com o objetivo de revitalizar e harmonizar os espaços internos da Câmara</w:t>
      </w:r>
      <w:r w:rsidR="00D01A6E">
        <w:rPr>
          <w:rFonts w:ascii="Arial" w:hAnsi="Arial" w:cs="Arial"/>
          <w:sz w:val="22"/>
          <w:szCs w:val="22"/>
        </w:rPr>
        <w:t xml:space="preserve"> </w:t>
      </w:r>
      <w:r w:rsidR="00D01A6E" w:rsidRPr="00D01A6E">
        <w:rPr>
          <w:rFonts w:ascii="Arial" w:hAnsi="Arial" w:cs="Arial"/>
          <w:sz w:val="22"/>
          <w:szCs w:val="22"/>
        </w:rPr>
        <w:t>Municipal de Santa Bárbara d’Oeste, especialmente nas áreas de circulação e recepção,</w:t>
      </w:r>
      <w:r w:rsidR="00D01A6E">
        <w:rPr>
          <w:rFonts w:ascii="Arial" w:hAnsi="Arial" w:cs="Arial"/>
          <w:sz w:val="22"/>
          <w:szCs w:val="22"/>
        </w:rPr>
        <w:t xml:space="preserve"> </w:t>
      </w:r>
      <w:r w:rsidR="00D01A6E" w:rsidRPr="00D01A6E">
        <w:rPr>
          <w:rFonts w:ascii="Arial" w:hAnsi="Arial" w:cs="Arial"/>
          <w:sz w:val="22"/>
          <w:szCs w:val="22"/>
        </w:rPr>
        <w:t>proporcionando melhor ambientação, conforto visual e valorização estética das dependências</w:t>
      </w:r>
      <w:r w:rsidR="00D01A6E">
        <w:rPr>
          <w:rFonts w:ascii="Arial" w:hAnsi="Arial" w:cs="Arial"/>
          <w:sz w:val="22"/>
          <w:szCs w:val="22"/>
        </w:rPr>
        <w:t xml:space="preserve"> </w:t>
      </w:r>
      <w:r w:rsidR="00D01A6E" w:rsidRPr="00D01A6E">
        <w:rPr>
          <w:rFonts w:ascii="Arial" w:hAnsi="Arial" w:cs="Arial"/>
          <w:sz w:val="22"/>
          <w:szCs w:val="22"/>
        </w:rPr>
        <w:t>do Legislativo.</w:t>
      </w:r>
    </w:p>
    <w:p w14:paraId="6950D0EC" w14:textId="1483A670" w:rsidR="004E78C0" w:rsidRDefault="00D01A6E" w:rsidP="00D01A6E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01A6E">
        <w:rPr>
          <w:rFonts w:ascii="Arial" w:hAnsi="Arial" w:cs="Arial"/>
          <w:sz w:val="22"/>
          <w:szCs w:val="22"/>
        </w:rPr>
        <w:t>A contratação tem por finalidade substituir vasos antigos e desgastados por modelos modernos</w:t>
      </w:r>
      <w:r>
        <w:rPr>
          <w:rFonts w:ascii="Arial" w:hAnsi="Arial" w:cs="Arial"/>
          <w:sz w:val="22"/>
          <w:szCs w:val="22"/>
        </w:rPr>
        <w:t xml:space="preserve"> </w:t>
      </w:r>
      <w:r w:rsidRPr="00D01A6E">
        <w:rPr>
          <w:rFonts w:ascii="Arial" w:hAnsi="Arial" w:cs="Arial"/>
          <w:sz w:val="22"/>
          <w:szCs w:val="22"/>
        </w:rPr>
        <w:t>em polietileno, com plantas naturais previamente montadas e prontas para o ambiente interno,</w:t>
      </w:r>
      <w:r>
        <w:rPr>
          <w:rFonts w:ascii="Arial" w:hAnsi="Arial" w:cs="Arial"/>
          <w:sz w:val="22"/>
          <w:szCs w:val="22"/>
        </w:rPr>
        <w:t xml:space="preserve"> </w:t>
      </w:r>
      <w:r w:rsidRPr="00D01A6E">
        <w:rPr>
          <w:rFonts w:ascii="Arial" w:hAnsi="Arial" w:cs="Arial"/>
          <w:sz w:val="22"/>
          <w:szCs w:val="22"/>
        </w:rPr>
        <w:t>de forma a garantir durabilidade, fácil manutenção e alinhamento ao padrão institucional de</w:t>
      </w:r>
      <w:r>
        <w:rPr>
          <w:rFonts w:ascii="Arial" w:hAnsi="Arial" w:cs="Arial"/>
          <w:sz w:val="22"/>
          <w:szCs w:val="22"/>
        </w:rPr>
        <w:t xml:space="preserve"> </w:t>
      </w:r>
      <w:r w:rsidRPr="00D01A6E">
        <w:rPr>
          <w:rFonts w:ascii="Arial" w:hAnsi="Arial" w:cs="Arial"/>
          <w:sz w:val="22"/>
          <w:szCs w:val="22"/>
        </w:rPr>
        <w:t>conservação e estética adotado pela Casa</w:t>
      </w:r>
    </w:p>
    <w:p w14:paraId="5C6BD030" w14:textId="77777777" w:rsidR="004E78C0" w:rsidRPr="005F40E2" w:rsidRDefault="004E78C0" w:rsidP="00DC368A">
      <w:pPr>
        <w:jc w:val="both"/>
        <w:rPr>
          <w:rFonts w:ascii="Arial" w:hAnsi="Arial" w:cs="Arial"/>
          <w:sz w:val="22"/>
          <w:szCs w:val="22"/>
        </w:rPr>
      </w:pPr>
    </w:p>
    <w:p w14:paraId="47AF8878" w14:textId="6014CF77" w:rsidR="001321FE" w:rsidRPr="005F40E2" w:rsidRDefault="003F7F3D" w:rsidP="008731D7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8731D7" w:rsidRPr="008731D7">
        <w:rPr>
          <w:rFonts w:ascii="Arial" w:hAnsi="Arial" w:cs="Arial"/>
          <w:sz w:val="22"/>
          <w:szCs w:val="22"/>
        </w:rPr>
        <w:t>ficha</w:t>
      </w:r>
      <w:r w:rsidR="008731D7">
        <w:rPr>
          <w:rFonts w:ascii="Arial" w:hAnsi="Arial" w:cs="Arial"/>
          <w:sz w:val="22"/>
          <w:szCs w:val="22"/>
        </w:rPr>
        <w:t xml:space="preserve"> </w:t>
      </w:r>
      <w:r w:rsidR="008731D7" w:rsidRPr="008731D7">
        <w:rPr>
          <w:rFonts w:ascii="Arial" w:hAnsi="Arial" w:cs="Arial"/>
          <w:sz w:val="22"/>
          <w:szCs w:val="22"/>
        </w:rPr>
        <w:t>nº.05 – 3.3.90.30.00 – material de consumo, subelemento nº 31 – sementes, mudas</w:t>
      </w:r>
      <w:r w:rsidR="008731D7">
        <w:rPr>
          <w:rFonts w:ascii="Arial" w:hAnsi="Arial" w:cs="Arial"/>
          <w:sz w:val="22"/>
          <w:szCs w:val="22"/>
        </w:rPr>
        <w:t xml:space="preserve"> </w:t>
      </w:r>
      <w:r w:rsidR="008731D7" w:rsidRPr="008731D7">
        <w:rPr>
          <w:rFonts w:ascii="Arial" w:hAnsi="Arial" w:cs="Arial"/>
          <w:sz w:val="22"/>
          <w:szCs w:val="22"/>
        </w:rPr>
        <w:t>de plantas e insumos.</w:t>
      </w:r>
    </w:p>
    <w:p w14:paraId="44B0B852" w14:textId="77777777" w:rsidR="00F220CB" w:rsidRDefault="00F220CB" w:rsidP="00DC368A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DC368A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DC368A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7323CFF7" w14:textId="5A405025" w:rsidR="003F7F3D" w:rsidRDefault="003F7F3D" w:rsidP="00DC368A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8731D7" w:rsidRPr="008731D7">
        <w:rPr>
          <w:rFonts w:ascii="Arial" w:hAnsi="Arial" w:cs="Arial"/>
          <w:b/>
          <w:sz w:val="22"/>
          <w:szCs w:val="22"/>
          <w:highlight w:val="yellow"/>
        </w:rPr>
        <w:t>13/03/2026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0A44D9" w14:textId="77777777" w:rsidR="002636E1" w:rsidRDefault="002636E1" w:rsidP="002636E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6F00276C" w14:textId="77777777" w:rsidR="002636E1" w:rsidRDefault="002636E1" w:rsidP="002636E1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3F55E55" w14:textId="77777777" w:rsidR="002636E1" w:rsidRDefault="002636E1" w:rsidP="002636E1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DC368A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66A5EE5" w14:textId="541993D7" w:rsidR="00BB4766" w:rsidRDefault="003F7F3D" w:rsidP="00D01A6E">
      <w:pPr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D01A6E" w:rsidRPr="00D01A6E">
        <w:rPr>
          <w:rFonts w:ascii="Arial" w:hAnsi="Arial" w:cs="Arial"/>
          <w:b/>
          <w:sz w:val="22"/>
          <w:szCs w:val="22"/>
          <w:shd w:val="clear" w:color="auto" w:fill="FFFFFF"/>
        </w:rPr>
        <w:t>R$ 10.735,00 (dez mil setecentos e trinta e cinco</w:t>
      </w:r>
      <w:r w:rsidR="00D01A6E" w:rsidRPr="00D01A6E">
        <w:rPr>
          <w:rFonts w:ascii="Arial" w:hAnsi="Arial" w:cs="Arial"/>
          <w:b/>
          <w:sz w:val="22"/>
          <w:szCs w:val="22"/>
          <w:shd w:val="clear" w:color="auto" w:fill="FFFFFF"/>
        </w:rPr>
        <w:br/>
        <w:t>reais).</w:t>
      </w:r>
    </w:p>
    <w:p w14:paraId="4A66132D" w14:textId="77777777" w:rsidR="00D01A6E" w:rsidRDefault="00D01A6E" w:rsidP="00D01A6E">
      <w:pPr>
        <w:jc w:val="both"/>
        <w:rPr>
          <w:rFonts w:ascii="Arial" w:hAnsi="Arial" w:cs="Arial"/>
          <w:sz w:val="22"/>
          <w:szCs w:val="22"/>
        </w:rPr>
      </w:pPr>
    </w:p>
    <w:p w14:paraId="254926C2" w14:textId="3EF32F56" w:rsidR="001D59A2" w:rsidRDefault="003F7F3D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DF3F23">
        <w:rPr>
          <w:rFonts w:ascii="Arial" w:hAnsi="Arial" w:cs="Arial"/>
          <w:sz w:val="22"/>
          <w:szCs w:val="22"/>
        </w:rPr>
        <w:t>10 de março de 2026</w:t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B90FD84" w14:textId="77777777" w:rsidR="00481B6D" w:rsidRDefault="00481B6D" w:rsidP="00DC368A">
      <w:pPr>
        <w:jc w:val="center"/>
        <w:rPr>
          <w:rFonts w:ascii="Arial" w:hAnsi="Arial" w:cs="Arial"/>
          <w:sz w:val="22"/>
          <w:szCs w:val="22"/>
        </w:rPr>
      </w:pPr>
    </w:p>
    <w:p w14:paraId="0639AE4C" w14:textId="77777777" w:rsidR="00DC368A" w:rsidRPr="005F40E2" w:rsidRDefault="00DC368A" w:rsidP="00DC368A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57E61" w14:textId="77777777" w:rsidR="00337EAE" w:rsidRDefault="00337EAE" w:rsidP="00FC6284">
      <w:r>
        <w:separator/>
      </w:r>
    </w:p>
  </w:endnote>
  <w:endnote w:type="continuationSeparator" w:id="0">
    <w:p w14:paraId="0D6CD91E" w14:textId="77777777" w:rsidR="00337EAE" w:rsidRDefault="00337EAE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E1E03" w14:textId="77777777" w:rsidR="00337EAE" w:rsidRDefault="00337EAE" w:rsidP="00FC6284">
      <w:r>
        <w:separator/>
      </w:r>
    </w:p>
  </w:footnote>
  <w:footnote w:type="continuationSeparator" w:id="0">
    <w:p w14:paraId="04CF6AF0" w14:textId="77777777" w:rsidR="00337EAE" w:rsidRDefault="00337EAE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160203">
    <w:abstractNumId w:val="10"/>
  </w:num>
  <w:num w:numId="2" w16cid:durableId="1550918772">
    <w:abstractNumId w:val="7"/>
  </w:num>
  <w:num w:numId="3" w16cid:durableId="1782871952">
    <w:abstractNumId w:val="0"/>
  </w:num>
  <w:num w:numId="4" w16cid:durableId="701789311">
    <w:abstractNumId w:val="14"/>
  </w:num>
  <w:num w:numId="5" w16cid:durableId="2090811516">
    <w:abstractNumId w:val="16"/>
  </w:num>
  <w:num w:numId="6" w16cid:durableId="535317268">
    <w:abstractNumId w:val="13"/>
  </w:num>
  <w:num w:numId="7" w16cid:durableId="1723822916">
    <w:abstractNumId w:val="6"/>
  </w:num>
  <w:num w:numId="8" w16cid:durableId="738328590">
    <w:abstractNumId w:val="8"/>
  </w:num>
  <w:num w:numId="9" w16cid:durableId="1758284868">
    <w:abstractNumId w:val="18"/>
  </w:num>
  <w:num w:numId="10" w16cid:durableId="1184128233">
    <w:abstractNumId w:val="19"/>
  </w:num>
  <w:num w:numId="11" w16cid:durableId="1487865117">
    <w:abstractNumId w:val="11"/>
  </w:num>
  <w:num w:numId="12" w16cid:durableId="346100934">
    <w:abstractNumId w:val="17"/>
  </w:num>
  <w:num w:numId="13" w16cid:durableId="1957788954">
    <w:abstractNumId w:val="3"/>
  </w:num>
  <w:num w:numId="14" w16cid:durableId="90127983">
    <w:abstractNumId w:val="5"/>
  </w:num>
  <w:num w:numId="15" w16cid:durableId="1184441396">
    <w:abstractNumId w:val="15"/>
  </w:num>
  <w:num w:numId="16" w16cid:durableId="63836795">
    <w:abstractNumId w:val="12"/>
  </w:num>
  <w:num w:numId="17" w16cid:durableId="1444961609">
    <w:abstractNumId w:val="1"/>
  </w:num>
  <w:num w:numId="18" w16cid:durableId="318267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0568387">
    <w:abstractNumId w:val="2"/>
  </w:num>
  <w:num w:numId="20" w16cid:durableId="1485780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038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36E1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448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049"/>
    <w:rsid w:val="003274BD"/>
    <w:rsid w:val="00333DB5"/>
    <w:rsid w:val="003367CF"/>
    <w:rsid w:val="00336D2A"/>
    <w:rsid w:val="003370F6"/>
    <w:rsid w:val="00337EAE"/>
    <w:rsid w:val="00344677"/>
    <w:rsid w:val="0035502B"/>
    <w:rsid w:val="00355D37"/>
    <w:rsid w:val="00357149"/>
    <w:rsid w:val="00361486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79A"/>
    <w:rsid w:val="00404B44"/>
    <w:rsid w:val="0040745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1B6D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17F86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370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0542F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577D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2538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3960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31D7"/>
    <w:rsid w:val="008766A5"/>
    <w:rsid w:val="00880A48"/>
    <w:rsid w:val="00880B3A"/>
    <w:rsid w:val="00881A3D"/>
    <w:rsid w:val="00882FA5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57A8"/>
    <w:rsid w:val="00B66981"/>
    <w:rsid w:val="00B710ED"/>
    <w:rsid w:val="00B738A0"/>
    <w:rsid w:val="00B76922"/>
    <w:rsid w:val="00B80AA1"/>
    <w:rsid w:val="00B91701"/>
    <w:rsid w:val="00B93CC8"/>
    <w:rsid w:val="00B96693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298B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033D"/>
    <w:rsid w:val="00D01666"/>
    <w:rsid w:val="00D01A6E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68A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3F23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155C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A1CC0DC"/>
  <w15:docId w15:val="{75C4B2C3-DAFD-4AEC-B821-4470BAF3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CD55-78FC-452F-BBDE-A74DAFF1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5</cp:revision>
  <cp:lastPrinted>2024-08-02T15:20:00Z</cp:lastPrinted>
  <dcterms:created xsi:type="dcterms:W3CDTF">2026-02-12T15:20:00Z</dcterms:created>
  <dcterms:modified xsi:type="dcterms:W3CDTF">2026-03-10T13:20:00Z</dcterms:modified>
</cp:coreProperties>
</file>