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82AD" w14:textId="55A32EA7" w:rsidR="005C3C36" w:rsidRPr="000129E2" w:rsidRDefault="005C3C36" w:rsidP="000129E2">
      <w:pPr>
        <w:spacing w:line="276" w:lineRule="auto"/>
        <w:jc w:val="center"/>
        <w:rPr>
          <w:rFonts w:ascii="Calibri" w:hAnsi="Calibri" w:cs="Calibri"/>
          <w:b/>
          <w:sz w:val="24"/>
          <w:szCs w:val="24"/>
        </w:rPr>
      </w:pPr>
      <w:r w:rsidRPr="000129E2">
        <w:rPr>
          <w:rFonts w:ascii="Calibri" w:hAnsi="Calibri" w:cs="Calibri"/>
          <w:b/>
          <w:sz w:val="24"/>
          <w:szCs w:val="24"/>
        </w:rPr>
        <w:t xml:space="preserve">TERMO DE REFERÊNCIA </w:t>
      </w:r>
      <w:r w:rsidR="00042AB2" w:rsidRPr="000129E2">
        <w:rPr>
          <w:rFonts w:ascii="Calibri" w:hAnsi="Calibri" w:cs="Calibri"/>
          <w:b/>
          <w:sz w:val="24"/>
          <w:szCs w:val="24"/>
        </w:rPr>
        <w:t xml:space="preserve">nº </w:t>
      </w:r>
      <w:r w:rsidR="00DF3924">
        <w:rPr>
          <w:rFonts w:ascii="Calibri" w:hAnsi="Calibri" w:cs="Calibri"/>
          <w:b/>
          <w:sz w:val="24"/>
          <w:szCs w:val="24"/>
        </w:rPr>
        <w:t>41</w:t>
      </w:r>
      <w:r w:rsidR="00042AB2" w:rsidRPr="000129E2">
        <w:rPr>
          <w:rFonts w:ascii="Calibri" w:hAnsi="Calibri" w:cs="Calibri"/>
          <w:b/>
          <w:sz w:val="24"/>
          <w:szCs w:val="24"/>
        </w:rPr>
        <w:t>/202</w:t>
      </w:r>
      <w:r w:rsidR="00AB0276">
        <w:rPr>
          <w:rFonts w:ascii="Calibri" w:hAnsi="Calibri" w:cs="Calibri"/>
          <w:b/>
          <w:sz w:val="24"/>
          <w:szCs w:val="24"/>
        </w:rPr>
        <w:t>5</w:t>
      </w:r>
    </w:p>
    <w:p w14:paraId="6D7C02C8" w14:textId="77777777" w:rsidR="00042AB2" w:rsidRPr="000129E2" w:rsidRDefault="00042AB2" w:rsidP="000129E2">
      <w:pPr>
        <w:spacing w:line="276" w:lineRule="auto"/>
        <w:jc w:val="center"/>
        <w:rPr>
          <w:rFonts w:ascii="Calibri" w:hAnsi="Calibri" w:cs="Calibri"/>
          <w:b/>
          <w:sz w:val="24"/>
          <w:szCs w:val="24"/>
        </w:rPr>
      </w:pPr>
      <w:r w:rsidRPr="000129E2">
        <w:rPr>
          <w:rFonts w:ascii="Calibri" w:hAnsi="Calibri" w:cs="Calibri"/>
          <w:b/>
          <w:sz w:val="24"/>
          <w:szCs w:val="24"/>
        </w:rPr>
        <w:t>(De acordo com Art. 6º, XXIII, da Lei 14.133/2021)</w:t>
      </w:r>
    </w:p>
    <w:p w14:paraId="4983ADFD" w14:textId="77777777" w:rsidR="005C3C36" w:rsidRPr="000129E2" w:rsidRDefault="005C3C36" w:rsidP="000129E2">
      <w:pPr>
        <w:spacing w:line="276" w:lineRule="auto"/>
        <w:rPr>
          <w:rFonts w:ascii="Calibri" w:hAnsi="Calibri" w:cs="Calibri"/>
          <w:sz w:val="24"/>
          <w:szCs w:val="24"/>
        </w:rPr>
      </w:pPr>
    </w:p>
    <w:p w14:paraId="5BB69C26" w14:textId="77777777" w:rsidR="000F5D71" w:rsidRDefault="000F5D71" w:rsidP="000129E2">
      <w:pPr>
        <w:spacing w:line="276" w:lineRule="auto"/>
        <w:rPr>
          <w:rFonts w:ascii="Calibri" w:hAnsi="Calibri" w:cs="Calibri"/>
          <w:b/>
          <w:sz w:val="24"/>
          <w:szCs w:val="24"/>
        </w:rPr>
      </w:pPr>
    </w:p>
    <w:p w14:paraId="07914476" w14:textId="77777777" w:rsidR="003469F7" w:rsidRPr="000129E2" w:rsidRDefault="006D2A4E" w:rsidP="000129E2">
      <w:pPr>
        <w:spacing w:line="276" w:lineRule="auto"/>
        <w:rPr>
          <w:rFonts w:ascii="Calibri" w:hAnsi="Calibri" w:cs="Calibri"/>
          <w:b/>
          <w:sz w:val="24"/>
          <w:szCs w:val="24"/>
        </w:rPr>
      </w:pPr>
      <w:r w:rsidRPr="000129E2">
        <w:rPr>
          <w:rFonts w:ascii="Calibri" w:hAnsi="Calibri" w:cs="Calibri"/>
          <w:b/>
          <w:sz w:val="24"/>
          <w:szCs w:val="24"/>
        </w:rPr>
        <w:t>PROCESSO</w:t>
      </w:r>
      <w:r w:rsidR="006341C0" w:rsidRPr="000129E2">
        <w:rPr>
          <w:rFonts w:ascii="Calibri" w:hAnsi="Calibri" w:cs="Calibri"/>
          <w:b/>
          <w:sz w:val="24"/>
          <w:szCs w:val="24"/>
        </w:rPr>
        <w:t xml:space="preserve"> </w:t>
      </w:r>
      <w:r w:rsidRPr="000129E2">
        <w:rPr>
          <w:rFonts w:ascii="Calibri" w:hAnsi="Calibri" w:cs="Calibri"/>
          <w:b/>
          <w:sz w:val="24"/>
          <w:szCs w:val="24"/>
        </w:rPr>
        <w:t>N</w:t>
      </w:r>
      <w:r w:rsidR="006341C0" w:rsidRPr="000129E2">
        <w:rPr>
          <w:rFonts w:ascii="Calibri" w:hAnsi="Calibri" w:cs="Calibri"/>
          <w:b/>
          <w:sz w:val="24"/>
          <w:szCs w:val="24"/>
        </w:rPr>
        <w:t xml:space="preserve">º </w:t>
      </w:r>
      <w:r w:rsidR="00DF3924">
        <w:rPr>
          <w:rFonts w:ascii="Calibri" w:hAnsi="Calibri" w:cs="Calibri"/>
          <w:b/>
          <w:sz w:val="24"/>
          <w:szCs w:val="24"/>
        </w:rPr>
        <w:t>3485</w:t>
      </w:r>
      <w:r w:rsidR="00B138E8" w:rsidRPr="000129E2">
        <w:rPr>
          <w:rFonts w:ascii="Calibri" w:hAnsi="Calibri" w:cs="Calibri"/>
          <w:b/>
          <w:sz w:val="24"/>
          <w:szCs w:val="24"/>
        </w:rPr>
        <w:t>/202</w:t>
      </w:r>
      <w:r w:rsidR="00DF3924">
        <w:rPr>
          <w:rFonts w:ascii="Calibri" w:hAnsi="Calibri" w:cs="Calibri"/>
          <w:b/>
          <w:sz w:val="24"/>
          <w:szCs w:val="24"/>
        </w:rPr>
        <w:t>5</w:t>
      </w:r>
    </w:p>
    <w:p w14:paraId="6AFC107F" w14:textId="77777777" w:rsidR="00DA78C2" w:rsidRPr="000129E2" w:rsidRDefault="006D2A4E" w:rsidP="006332E4">
      <w:pPr>
        <w:jc w:val="both"/>
        <w:rPr>
          <w:rFonts w:ascii="Calibri" w:hAnsi="Calibri" w:cs="Calibri"/>
          <w:sz w:val="24"/>
          <w:szCs w:val="24"/>
          <w:shd w:val="clear" w:color="auto" w:fill="FFFFFF"/>
        </w:rPr>
      </w:pPr>
      <w:r w:rsidRPr="000129E2">
        <w:rPr>
          <w:rFonts w:ascii="Calibri" w:hAnsi="Calibri" w:cs="Calibri"/>
          <w:b/>
          <w:sz w:val="24"/>
          <w:szCs w:val="24"/>
        </w:rPr>
        <w:t>ASSUNTO</w:t>
      </w:r>
      <w:r w:rsidR="006341C0" w:rsidRPr="000129E2">
        <w:rPr>
          <w:rFonts w:ascii="Calibri" w:hAnsi="Calibri" w:cs="Calibri"/>
          <w:b/>
          <w:sz w:val="24"/>
          <w:szCs w:val="24"/>
        </w:rPr>
        <w:t>:</w:t>
      </w:r>
      <w:r w:rsidR="006332E4">
        <w:rPr>
          <w:rFonts w:ascii="Calibri" w:hAnsi="Calibri" w:cs="Calibri"/>
          <w:sz w:val="24"/>
          <w:szCs w:val="24"/>
          <w:shd w:val="clear" w:color="auto" w:fill="FFFFFF"/>
        </w:rPr>
        <w:t xml:space="preserve"> </w:t>
      </w:r>
      <w:bookmarkStart w:id="0" w:name="_Hlk199171502"/>
      <w:r w:rsidR="006332E4" w:rsidRPr="006332E4">
        <w:rPr>
          <w:rFonts w:ascii="Calibri" w:hAnsi="Calibri" w:cs="Calibri"/>
          <w:sz w:val="24"/>
          <w:szCs w:val="24"/>
          <w:shd w:val="clear" w:color="auto" w:fill="FFFFFF"/>
        </w:rPr>
        <w:t xml:space="preserve">Contratação de </w:t>
      </w:r>
      <w:r w:rsidR="003D0C13">
        <w:rPr>
          <w:rFonts w:ascii="Calibri" w:hAnsi="Calibri" w:cs="Calibri"/>
          <w:sz w:val="24"/>
          <w:szCs w:val="24"/>
          <w:shd w:val="clear" w:color="auto" w:fill="FFFFFF"/>
        </w:rPr>
        <w:t>24</w:t>
      </w:r>
      <w:r w:rsidR="00A1475F">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vinte e quatro</w:t>
      </w:r>
      <w:r w:rsidR="00A1475F">
        <w:rPr>
          <w:rFonts w:ascii="Calibri" w:hAnsi="Calibri" w:cs="Calibri"/>
          <w:sz w:val="24"/>
          <w:szCs w:val="24"/>
          <w:shd w:val="clear" w:color="auto" w:fill="FFFFFF"/>
        </w:rPr>
        <w:t xml:space="preserve">) </w:t>
      </w:r>
      <w:r w:rsidR="006332E4" w:rsidRPr="006332E4">
        <w:rPr>
          <w:rFonts w:ascii="Calibri" w:hAnsi="Calibri" w:cs="Calibri"/>
          <w:sz w:val="24"/>
          <w:szCs w:val="24"/>
          <w:shd w:val="clear" w:color="auto" w:fill="FFFFFF"/>
        </w:rPr>
        <w:t>assinatura</w:t>
      </w:r>
      <w:r w:rsidR="003D0C13">
        <w:rPr>
          <w:rFonts w:ascii="Calibri" w:hAnsi="Calibri" w:cs="Calibri"/>
          <w:sz w:val="24"/>
          <w:szCs w:val="24"/>
          <w:shd w:val="clear" w:color="auto" w:fill="FFFFFF"/>
        </w:rPr>
        <w:t>s</w:t>
      </w:r>
      <w:r w:rsidR="006332E4" w:rsidRPr="006332E4">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anuais</w:t>
      </w:r>
      <w:r w:rsidR="00642C07">
        <w:rPr>
          <w:rFonts w:ascii="Calibri" w:hAnsi="Calibri" w:cs="Calibri"/>
          <w:sz w:val="24"/>
          <w:szCs w:val="24"/>
          <w:shd w:val="clear" w:color="auto" w:fill="FFFFFF"/>
        </w:rPr>
        <w:t xml:space="preserve"> </w:t>
      </w:r>
      <w:r w:rsidR="00142786">
        <w:rPr>
          <w:rFonts w:ascii="Calibri" w:hAnsi="Calibri" w:cs="Calibri"/>
          <w:sz w:val="24"/>
          <w:szCs w:val="24"/>
          <w:shd w:val="clear" w:color="auto" w:fill="FFFFFF"/>
        </w:rPr>
        <w:t>de jornal regional</w:t>
      </w:r>
      <w:r w:rsidR="00142786" w:rsidRPr="00E5228D">
        <w:rPr>
          <w:rFonts w:ascii="Calibri" w:hAnsi="Calibri" w:cs="Calibri"/>
          <w:sz w:val="24"/>
          <w:szCs w:val="24"/>
          <w:shd w:val="clear" w:color="auto" w:fill="FFFFFF"/>
        </w:rPr>
        <w:t xml:space="preserve"> de gr</w:t>
      </w:r>
      <w:r w:rsidR="00142786">
        <w:rPr>
          <w:rFonts w:ascii="Calibri" w:hAnsi="Calibri" w:cs="Calibri"/>
          <w:sz w:val="24"/>
          <w:szCs w:val="24"/>
          <w:shd w:val="clear" w:color="auto" w:fill="FFFFFF"/>
        </w:rPr>
        <w:t xml:space="preserve">ande circulação </w:t>
      </w:r>
      <w:r w:rsidR="006332E4">
        <w:rPr>
          <w:rFonts w:ascii="Calibri" w:hAnsi="Calibri" w:cs="Calibri"/>
          <w:sz w:val="24"/>
          <w:szCs w:val="24"/>
          <w:shd w:val="clear" w:color="auto" w:fill="FFFFFF"/>
        </w:rPr>
        <w:t xml:space="preserve">para a </w:t>
      </w:r>
      <w:r w:rsidR="006332E4" w:rsidRPr="000129E2">
        <w:rPr>
          <w:rFonts w:ascii="Calibri" w:hAnsi="Calibri" w:cs="Calibri"/>
          <w:sz w:val="24"/>
          <w:szCs w:val="24"/>
          <w:shd w:val="clear" w:color="auto" w:fill="FFFFFF"/>
        </w:rPr>
        <w:t>Câmara Municipal de Santa Bárbara d’Oeste</w:t>
      </w:r>
      <w:r w:rsidR="006332E4">
        <w:rPr>
          <w:rFonts w:ascii="Calibri" w:hAnsi="Calibri" w:cs="Calibri"/>
          <w:sz w:val="24"/>
          <w:szCs w:val="24"/>
          <w:shd w:val="clear" w:color="auto" w:fill="FFFFFF"/>
        </w:rPr>
        <w:t>.</w:t>
      </w:r>
    </w:p>
    <w:p w14:paraId="3C74CC7F" w14:textId="77777777" w:rsidR="00142786" w:rsidRPr="00C841B0" w:rsidRDefault="00142786" w:rsidP="00142786">
      <w:pPr>
        <w:rPr>
          <w:rFonts w:ascii="Calibri" w:hAnsi="Calibri" w:cs="Calibri"/>
          <w:sz w:val="24"/>
          <w:szCs w:val="24"/>
          <w:shd w:val="clear" w:color="auto" w:fill="FFFFFF"/>
        </w:rPr>
      </w:pPr>
      <w:bookmarkStart w:id="1" w:name="_GoBack"/>
      <w:bookmarkEnd w:id="0"/>
      <w:bookmarkEnd w:id="1"/>
      <w:r w:rsidRPr="00C841B0">
        <w:rPr>
          <w:rFonts w:ascii="Calibri" w:hAnsi="Calibri" w:cs="Calibri"/>
          <w:b/>
          <w:sz w:val="24"/>
          <w:szCs w:val="24"/>
        </w:rPr>
        <w:t>Unidade Solicitante</w:t>
      </w:r>
      <w:r w:rsidRPr="00C841B0">
        <w:rPr>
          <w:rFonts w:ascii="Calibri" w:hAnsi="Calibri" w:cs="Calibri"/>
          <w:sz w:val="24"/>
          <w:szCs w:val="24"/>
        </w:rPr>
        <w:t>: Setor de Manutenção e Conservação Predial.</w:t>
      </w:r>
    </w:p>
    <w:p w14:paraId="67D5FB80" w14:textId="2E3193BE"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Fundamento</w:t>
      </w:r>
      <w:r w:rsidRPr="00C841B0">
        <w:rPr>
          <w:rFonts w:ascii="Calibri" w:hAnsi="Calibri" w:cs="Calibri"/>
          <w:sz w:val="24"/>
          <w:szCs w:val="24"/>
        </w:rPr>
        <w:t>: Dispensa de licitação [</w:t>
      </w:r>
      <w:r w:rsidR="003A12AC" w:rsidRPr="003A12AC">
        <w:rPr>
          <w:rFonts w:ascii="Calibri" w:hAnsi="Calibri" w:cs="Calibri"/>
          <w:sz w:val="24"/>
          <w:szCs w:val="24"/>
        </w:rPr>
        <w:t>Art. 74, inciso I, da Lei 14.133/2021</w:t>
      </w:r>
      <w:r w:rsidRPr="00C841B0">
        <w:rPr>
          <w:rFonts w:ascii="Calibri" w:hAnsi="Calibri" w:cs="Calibri"/>
          <w:sz w:val="24"/>
          <w:szCs w:val="24"/>
        </w:rPr>
        <w:t>].</w:t>
      </w:r>
    </w:p>
    <w:p w14:paraId="171E55C3" w14:textId="77777777"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Critério de seleção</w:t>
      </w:r>
      <w:r w:rsidRPr="00C841B0">
        <w:rPr>
          <w:rFonts w:ascii="Calibri" w:hAnsi="Calibri" w:cs="Calibri"/>
          <w:sz w:val="24"/>
          <w:szCs w:val="24"/>
        </w:rPr>
        <w:t>: Menor preço.</w:t>
      </w:r>
    </w:p>
    <w:p w14:paraId="01CCE1C6" w14:textId="77777777"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ETP</w:t>
      </w:r>
      <w:r w:rsidRPr="00C841B0">
        <w:rPr>
          <w:rFonts w:ascii="Calibri" w:hAnsi="Calibri" w:cs="Calibri"/>
          <w:sz w:val="24"/>
          <w:szCs w:val="24"/>
        </w:rPr>
        <w:t xml:space="preserve">: Dispensado por valor [Art. 14, Inc. I da </w:t>
      </w:r>
      <w:r w:rsidRPr="00CE5663">
        <w:rPr>
          <w:rFonts w:ascii="Calibri" w:hAnsi="Calibri" w:cs="Calibri"/>
          <w:sz w:val="24"/>
          <w:szCs w:val="24"/>
        </w:rPr>
        <w:t>IN SEGES nº 58/2022</w:t>
      </w:r>
      <w:r w:rsidRPr="00C841B0">
        <w:rPr>
          <w:rFonts w:ascii="Calibri" w:hAnsi="Calibri" w:cs="Calibri"/>
          <w:sz w:val="24"/>
          <w:szCs w:val="24"/>
        </w:rPr>
        <w:t>].</w:t>
      </w:r>
    </w:p>
    <w:p w14:paraId="2BFE2ACB" w14:textId="2013A597" w:rsidR="00142786" w:rsidRPr="003A12AC" w:rsidRDefault="00142786" w:rsidP="00142786">
      <w:pPr>
        <w:spacing w:line="276" w:lineRule="auto"/>
        <w:rPr>
          <w:rFonts w:ascii="Calibri" w:hAnsi="Calibri" w:cs="Calibri"/>
          <w:b/>
          <w:bCs/>
          <w:sz w:val="24"/>
          <w:szCs w:val="24"/>
        </w:rPr>
      </w:pPr>
      <w:r w:rsidRPr="00C841B0">
        <w:rPr>
          <w:rFonts w:ascii="Calibri" w:hAnsi="Calibri" w:cs="Calibri"/>
          <w:b/>
          <w:sz w:val="24"/>
          <w:szCs w:val="24"/>
        </w:rPr>
        <w:t>Valor Estimado</w:t>
      </w:r>
      <w:r w:rsidRPr="00C841B0">
        <w:rPr>
          <w:rFonts w:ascii="Calibri" w:hAnsi="Calibri" w:cs="Calibri"/>
          <w:sz w:val="24"/>
          <w:szCs w:val="24"/>
        </w:rPr>
        <w:t xml:space="preserve">: </w:t>
      </w:r>
      <w:r w:rsidR="003A12AC" w:rsidRPr="003A12AC">
        <w:rPr>
          <w:rFonts w:ascii="Calibri" w:hAnsi="Calibri" w:cs="Calibri"/>
          <w:b/>
          <w:bCs/>
          <w:sz w:val="24"/>
          <w:szCs w:val="24"/>
        </w:rPr>
        <w:t>R$ 12.240,00 (doze mil e duzentos e quarenta reais).</w:t>
      </w:r>
    </w:p>
    <w:p w14:paraId="50BC7AA0" w14:textId="4C1905F2" w:rsidR="00142786" w:rsidRPr="00C841B0" w:rsidRDefault="00142786" w:rsidP="00142786">
      <w:pPr>
        <w:rPr>
          <w:rFonts w:ascii="Calibri" w:hAnsi="Calibri" w:cs="Calibri"/>
          <w:sz w:val="24"/>
          <w:szCs w:val="24"/>
        </w:rPr>
      </w:pPr>
      <w:r w:rsidRPr="00C841B0">
        <w:rPr>
          <w:rFonts w:ascii="Calibri" w:hAnsi="Calibri" w:cs="Calibri"/>
          <w:b/>
          <w:sz w:val="24"/>
          <w:szCs w:val="24"/>
        </w:rPr>
        <w:t>Elemento de despesa</w:t>
      </w:r>
      <w:r w:rsidRPr="00C841B0">
        <w:rPr>
          <w:rFonts w:ascii="Calibri" w:hAnsi="Calibri" w:cs="Calibri"/>
          <w:sz w:val="24"/>
          <w:szCs w:val="24"/>
        </w:rPr>
        <w:t xml:space="preserve">: </w:t>
      </w:r>
      <w:r w:rsidR="00C50D2B" w:rsidRPr="00C50D2B">
        <w:rPr>
          <w:rFonts w:ascii="Calibri" w:hAnsi="Calibri" w:cs="Calibri"/>
          <w:color w:val="000000"/>
          <w:sz w:val="24"/>
          <w:szCs w:val="24"/>
        </w:rPr>
        <w:t xml:space="preserve">ficha </w:t>
      </w:r>
      <w:proofErr w:type="gramStart"/>
      <w:r w:rsidR="00C50D2B" w:rsidRPr="00C50D2B">
        <w:rPr>
          <w:rFonts w:ascii="Calibri" w:hAnsi="Calibri" w:cs="Calibri"/>
          <w:color w:val="000000"/>
          <w:sz w:val="24"/>
          <w:szCs w:val="24"/>
        </w:rPr>
        <w:t>nº.</w:t>
      </w:r>
      <w:proofErr w:type="gramEnd"/>
      <w:r w:rsidR="00C50D2B" w:rsidRPr="00C50D2B">
        <w:rPr>
          <w:rFonts w:ascii="Calibri" w:hAnsi="Calibri" w:cs="Calibri"/>
          <w:color w:val="000000"/>
          <w:sz w:val="24"/>
          <w:szCs w:val="24"/>
        </w:rPr>
        <w:t>19 – 3.3.90.39.00 – outros serviços de terceiros – pessoa</w:t>
      </w:r>
      <w:r w:rsidR="00C50D2B">
        <w:rPr>
          <w:rFonts w:ascii="Calibri" w:hAnsi="Calibri" w:cs="Calibri"/>
          <w:color w:val="000000"/>
          <w:sz w:val="24"/>
          <w:szCs w:val="24"/>
        </w:rPr>
        <w:t xml:space="preserve"> </w:t>
      </w:r>
      <w:r w:rsidR="00C50D2B" w:rsidRPr="00C50D2B">
        <w:rPr>
          <w:rFonts w:ascii="Calibri" w:hAnsi="Calibri" w:cs="Calibri"/>
          <w:color w:val="000000"/>
          <w:sz w:val="24"/>
          <w:szCs w:val="24"/>
        </w:rPr>
        <w:t xml:space="preserve">jurídica, </w:t>
      </w:r>
      <w:proofErr w:type="spellStart"/>
      <w:r w:rsidR="00C50D2B" w:rsidRPr="00C50D2B">
        <w:rPr>
          <w:rFonts w:ascii="Calibri" w:hAnsi="Calibri" w:cs="Calibri"/>
          <w:color w:val="000000"/>
          <w:sz w:val="24"/>
          <w:szCs w:val="24"/>
        </w:rPr>
        <w:t>subelemento</w:t>
      </w:r>
      <w:proofErr w:type="spellEnd"/>
      <w:r w:rsidR="00C50D2B" w:rsidRPr="00C50D2B">
        <w:rPr>
          <w:rFonts w:ascii="Calibri" w:hAnsi="Calibri" w:cs="Calibri"/>
          <w:color w:val="000000"/>
          <w:sz w:val="24"/>
          <w:szCs w:val="24"/>
        </w:rPr>
        <w:t xml:space="preserve"> nº 01 – assinaturas de periódicos e anuidades.</w:t>
      </w:r>
    </w:p>
    <w:p w14:paraId="69B9248A" w14:textId="77777777"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Tipo de ajuste</w:t>
      </w:r>
      <w:r w:rsidRPr="00C841B0">
        <w:rPr>
          <w:rFonts w:ascii="Calibri" w:hAnsi="Calibri" w:cs="Calibri"/>
          <w:sz w:val="24"/>
          <w:szCs w:val="24"/>
        </w:rPr>
        <w:t xml:space="preserve">: </w:t>
      </w:r>
      <w:r>
        <w:rPr>
          <w:rFonts w:ascii="Calibri" w:hAnsi="Calibri" w:cs="Calibri"/>
          <w:sz w:val="24"/>
          <w:szCs w:val="24"/>
        </w:rPr>
        <w:t>Nota de Empenho</w:t>
      </w:r>
      <w:r w:rsidRPr="00C841B0">
        <w:rPr>
          <w:rFonts w:ascii="Calibri" w:hAnsi="Calibri" w:cs="Calibri"/>
          <w:sz w:val="24"/>
          <w:szCs w:val="24"/>
        </w:rPr>
        <w:t>.</w:t>
      </w:r>
    </w:p>
    <w:p w14:paraId="7EBBA8DB" w14:textId="77777777" w:rsidR="00142786" w:rsidRPr="00C841B0" w:rsidRDefault="00142786" w:rsidP="00142786">
      <w:pPr>
        <w:spacing w:line="276" w:lineRule="auto"/>
        <w:rPr>
          <w:rFonts w:ascii="Calibri" w:hAnsi="Calibri" w:cs="Calibri"/>
          <w:sz w:val="24"/>
          <w:szCs w:val="24"/>
        </w:rPr>
      </w:pPr>
      <w:r w:rsidRPr="00C841B0">
        <w:rPr>
          <w:rFonts w:ascii="Calibri" w:hAnsi="Calibri" w:cs="Calibri"/>
          <w:b/>
          <w:sz w:val="24"/>
          <w:szCs w:val="24"/>
        </w:rPr>
        <w:t>Permitida Subcontratação</w:t>
      </w:r>
      <w:r w:rsidRPr="00C841B0">
        <w:rPr>
          <w:rFonts w:ascii="Calibri" w:hAnsi="Calibri" w:cs="Calibri"/>
          <w:sz w:val="24"/>
          <w:szCs w:val="24"/>
        </w:rPr>
        <w:t>: Não.</w:t>
      </w:r>
    </w:p>
    <w:p w14:paraId="0049DAE4" w14:textId="77777777" w:rsidR="00ED7BC7" w:rsidRPr="000129E2" w:rsidRDefault="00ED7BC7" w:rsidP="000129E2">
      <w:pPr>
        <w:spacing w:line="276" w:lineRule="auto"/>
        <w:rPr>
          <w:rFonts w:ascii="Calibri" w:hAnsi="Calibri" w:cs="Calibri"/>
          <w:sz w:val="24"/>
          <w:szCs w:val="24"/>
        </w:rPr>
      </w:pPr>
    </w:p>
    <w:p w14:paraId="2C5EFDB9" w14:textId="77777777" w:rsidR="005C3C36" w:rsidRPr="000129E2" w:rsidRDefault="00EB6E26"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1</w:t>
      </w:r>
      <w:r w:rsidR="00315AA7" w:rsidRPr="000129E2">
        <w:rPr>
          <w:rFonts w:ascii="Calibri" w:hAnsi="Calibri" w:cs="Calibri"/>
          <w:b/>
          <w:sz w:val="24"/>
          <w:szCs w:val="24"/>
          <w:u w:val="single"/>
        </w:rPr>
        <w:t xml:space="preserve"> DO OBJETO</w:t>
      </w:r>
      <w:r w:rsidR="00840FE2" w:rsidRPr="000129E2">
        <w:rPr>
          <w:rFonts w:ascii="Calibri" w:hAnsi="Calibri" w:cs="Calibri"/>
          <w:b/>
          <w:sz w:val="24"/>
          <w:szCs w:val="24"/>
          <w:u w:val="single"/>
        </w:rPr>
        <w:t xml:space="preserve"> E DA NECESSIDADE DA AQUISIÇÃO</w:t>
      </w:r>
    </w:p>
    <w:p w14:paraId="53387215" w14:textId="77777777" w:rsidR="006972C6" w:rsidRPr="000129E2" w:rsidRDefault="006972C6" w:rsidP="000129E2">
      <w:pPr>
        <w:spacing w:line="276" w:lineRule="auto"/>
        <w:jc w:val="both"/>
        <w:rPr>
          <w:rFonts w:ascii="Calibri" w:hAnsi="Calibri" w:cs="Calibri"/>
          <w:sz w:val="24"/>
          <w:szCs w:val="24"/>
        </w:rPr>
      </w:pPr>
    </w:p>
    <w:p w14:paraId="377D699E" w14:textId="77777777" w:rsidR="00A1475F" w:rsidRPr="000129E2" w:rsidRDefault="00437FE3" w:rsidP="00A1475F">
      <w:pPr>
        <w:jc w:val="both"/>
        <w:rPr>
          <w:rFonts w:ascii="Calibri" w:hAnsi="Calibri" w:cs="Calibri"/>
          <w:sz w:val="24"/>
          <w:szCs w:val="24"/>
          <w:shd w:val="clear" w:color="auto" w:fill="FFFFFF"/>
        </w:rPr>
      </w:pPr>
      <w:r w:rsidRPr="000129E2">
        <w:rPr>
          <w:rFonts w:ascii="Calibri" w:hAnsi="Calibri" w:cs="Calibri"/>
          <w:b/>
          <w:sz w:val="24"/>
          <w:szCs w:val="24"/>
          <w:shd w:val="clear" w:color="auto" w:fill="FFFFFF"/>
        </w:rPr>
        <w:t>1.1</w:t>
      </w:r>
      <w:r w:rsidRPr="000129E2">
        <w:rPr>
          <w:rFonts w:ascii="Calibri" w:hAnsi="Calibri" w:cs="Calibri"/>
          <w:sz w:val="24"/>
          <w:szCs w:val="24"/>
          <w:shd w:val="clear" w:color="auto" w:fill="FFFFFF"/>
        </w:rPr>
        <w:t xml:space="preserve"> </w:t>
      </w:r>
      <w:r w:rsidR="00D765F5" w:rsidRPr="000129E2">
        <w:rPr>
          <w:rFonts w:ascii="Calibri" w:hAnsi="Calibri" w:cs="Calibri"/>
          <w:sz w:val="24"/>
          <w:szCs w:val="24"/>
          <w:shd w:val="clear" w:color="auto" w:fill="FFFFFF"/>
        </w:rPr>
        <w:t>O objeto deste procedimento é a</w:t>
      </w:r>
      <w:r w:rsidR="00E500DE" w:rsidRPr="000129E2">
        <w:rPr>
          <w:rFonts w:ascii="Calibri" w:hAnsi="Calibri" w:cs="Calibri"/>
          <w:sz w:val="24"/>
          <w:szCs w:val="24"/>
          <w:shd w:val="clear" w:color="auto" w:fill="FFFFFF"/>
        </w:rPr>
        <w:t xml:space="preserve"> </w:t>
      </w:r>
      <w:r w:rsidR="00142786">
        <w:rPr>
          <w:rFonts w:ascii="Calibri" w:hAnsi="Calibri" w:cs="Calibri"/>
          <w:sz w:val="24"/>
          <w:szCs w:val="24"/>
          <w:shd w:val="clear" w:color="auto" w:fill="FFFFFF"/>
        </w:rPr>
        <w:t>c</w:t>
      </w:r>
      <w:r w:rsidR="00142786" w:rsidRPr="006332E4">
        <w:rPr>
          <w:rFonts w:ascii="Calibri" w:hAnsi="Calibri" w:cs="Calibri"/>
          <w:sz w:val="24"/>
          <w:szCs w:val="24"/>
          <w:shd w:val="clear" w:color="auto" w:fill="FFFFFF"/>
        </w:rPr>
        <w:t xml:space="preserve">ontratação de </w:t>
      </w:r>
      <w:r w:rsidR="003D0C13">
        <w:rPr>
          <w:rFonts w:ascii="Calibri" w:hAnsi="Calibri" w:cs="Calibri"/>
          <w:sz w:val="24"/>
          <w:szCs w:val="24"/>
          <w:shd w:val="clear" w:color="auto" w:fill="FFFFFF"/>
        </w:rPr>
        <w:t>24</w:t>
      </w:r>
      <w:r w:rsidR="00142786">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vinte e quatro</w:t>
      </w:r>
      <w:r w:rsidR="00142786">
        <w:rPr>
          <w:rFonts w:ascii="Calibri" w:hAnsi="Calibri" w:cs="Calibri"/>
          <w:sz w:val="24"/>
          <w:szCs w:val="24"/>
          <w:shd w:val="clear" w:color="auto" w:fill="FFFFFF"/>
        </w:rPr>
        <w:t xml:space="preserve">) </w:t>
      </w:r>
      <w:r w:rsidR="00142786" w:rsidRPr="006332E4">
        <w:rPr>
          <w:rFonts w:ascii="Calibri" w:hAnsi="Calibri" w:cs="Calibri"/>
          <w:sz w:val="24"/>
          <w:szCs w:val="24"/>
          <w:shd w:val="clear" w:color="auto" w:fill="FFFFFF"/>
        </w:rPr>
        <w:t>assinatura</w:t>
      </w:r>
      <w:r w:rsidR="003D0C13">
        <w:rPr>
          <w:rFonts w:ascii="Calibri" w:hAnsi="Calibri" w:cs="Calibri"/>
          <w:sz w:val="24"/>
          <w:szCs w:val="24"/>
          <w:shd w:val="clear" w:color="auto" w:fill="FFFFFF"/>
        </w:rPr>
        <w:t>s</w:t>
      </w:r>
      <w:r w:rsidR="00142786" w:rsidRPr="006332E4">
        <w:rPr>
          <w:rFonts w:ascii="Calibri" w:hAnsi="Calibri" w:cs="Calibri"/>
          <w:sz w:val="24"/>
          <w:szCs w:val="24"/>
          <w:shd w:val="clear" w:color="auto" w:fill="FFFFFF"/>
        </w:rPr>
        <w:t xml:space="preserve"> </w:t>
      </w:r>
      <w:r w:rsidR="003D0C13">
        <w:rPr>
          <w:rFonts w:ascii="Calibri" w:hAnsi="Calibri" w:cs="Calibri"/>
          <w:sz w:val="24"/>
          <w:szCs w:val="24"/>
          <w:shd w:val="clear" w:color="auto" w:fill="FFFFFF"/>
        </w:rPr>
        <w:t>anuais</w:t>
      </w:r>
      <w:r w:rsidR="00142786">
        <w:rPr>
          <w:rFonts w:ascii="Calibri" w:hAnsi="Calibri" w:cs="Calibri"/>
          <w:sz w:val="24"/>
          <w:szCs w:val="24"/>
          <w:shd w:val="clear" w:color="auto" w:fill="FFFFFF"/>
        </w:rPr>
        <w:t xml:space="preserve"> de jornal regional</w:t>
      </w:r>
      <w:r w:rsidR="00142786" w:rsidRPr="00E5228D">
        <w:rPr>
          <w:rFonts w:ascii="Calibri" w:hAnsi="Calibri" w:cs="Calibri"/>
          <w:sz w:val="24"/>
          <w:szCs w:val="24"/>
          <w:shd w:val="clear" w:color="auto" w:fill="FFFFFF"/>
        </w:rPr>
        <w:t xml:space="preserve"> de gr</w:t>
      </w:r>
      <w:r w:rsidR="00142786">
        <w:rPr>
          <w:rFonts w:ascii="Calibri" w:hAnsi="Calibri" w:cs="Calibri"/>
          <w:sz w:val="24"/>
          <w:szCs w:val="24"/>
          <w:shd w:val="clear" w:color="auto" w:fill="FFFFFF"/>
        </w:rPr>
        <w:t xml:space="preserve">ande circulação para a </w:t>
      </w:r>
      <w:r w:rsidR="00142786" w:rsidRPr="000129E2">
        <w:rPr>
          <w:rFonts w:ascii="Calibri" w:hAnsi="Calibri" w:cs="Calibri"/>
          <w:sz w:val="24"/>
          <w:szCs w:val="24"/>
          <w:shd w:val="clear" w:color="auto" w:fill="FFFFFF"/>
        </w:rPr>
        <w:t>Câmara Municipal de Santa Bárbara d’Oeste</w:t>
      </w:r>
      <w:r w:rsidR="00142786">
        <w:rPr>
          <w:rFonts w:ascii="Calibri" w:hAnsi="Calibri" w:cs="Calibri"/>
          <w:sz w:val="24"/>
          <w:szCs w:val="24"/>
          <w:shd w:val="clear" w:color="auto" w:fill="FFFFFF"/>
        </w:rPr>
        <w:t>.</w:t>
      </w:r>
    </w:p>
    <w:p w14:paraId="6149B201" w14:textId="77777777" w:rsidR="00437FE3" w:rsidRPr="000129E2" w:rsidRDefault="00437FE3" w:rsidP="00A1475F">
      <w:pPr>
        <w:jc w:val="both"/>
        <w:rPr>
          <w:rFonts w:ascii="Calibri" w:hAnsi="Calibri" w:cs="Calibri"/>
          <w:color w:val="0D0D0D"/>
          <w:sz w:val="24"/>
          <w:szCs w:val="24"/>
          <w:shd w:val="clear" w:color="auto" w:fill="FFFFFF"/>
        </w:rPr>
      </w:pPr>
    </w:p>
    <w:p w14:paraId="633EC7DF" w14:textId="77777777" w:rsidR="00FD4E20" w:rsidRPr="00F919EC" w:rsidRDefault="001D0E26" w:rsidP="000129E2">
      <w:pPr>
        <w:pStyle w:val="PargrafodaLista"/>
        <w:numPr>
          <w:ilvl w:val="2"/>
          <w:numId w:val="6"/>
        </w:numPr>
        <w:spacing w:line="276" w:lineRule="auto"/>
        <w:jc w:val="both"/>
        <w:rPr>
          <w:rFonts w:ascii="Calibri" w:hAnsi="Calibri" w:cs="Calibri"/>
          <w:b/>
          <w:sz w:val="24"/>
          <w:szCs w:val="24"/>
          <w:u w:val="single"/>
        </w:rPr>
      </w:pPr>
      <w:r w:rsidRPr="00C90AA8">
        <w:rPr>
          <w:rFonts w:ascii="Calibri" w:hAnsi="Calibri" w:cs="Calibri"/>
          <w:b/>
          <w:sz w:val="24"/>
          <w:szCs w:val="24"/>
        </w:rPr>
        <w:t>Quantidade estimada:</w:t>
      </w:r>
      <w:r w:rsidRPr="00C90AA8">
        <w:rPr>
          <w:rFonts w:ascii="Calibri" w:hAnsi="Calibri" w:cs="Calibri"/>
          <w:sz w:val="24"/>
          <w:szCs w:val="24"/>
        </w:rPr>
        <w:t xml:space="preserve"> </w:t>
      </w:r>
    </w:p>
    <w:p w14:paraId="7A86AB59" w14:textId="77777777" w:rsidR="00F919EC" w:rsidRDefault="00F919EC" w:rsidP="00F919EC">
      <w:pPr>
        <w:pStyle w:val="PargrafodaLista"/>
        <w:spacing w:line="276" w:lineRule="auto"/>
        <w:jc w:val="both"/>
        <w:rPr>
          <w:rFonts w:ascii="Calibri" w:hAnsi="Calibri" w:cs="Calibri"/>
          <w:sz w:val="24"/>
          <w:szCs w:val="24"/>
        </w:rPr>
      </w:pPr>
    </w:p>
    <w:tbl>
      <w:tblPr>
        <w:tblStyle w:val="Tabelacomgrade"/>
        <w:tblW w:w="0" w:type="auto"/>
        <w:tblInd w:w="108" w:type="dxa"/>
        <w:tblLayout w:type="fixed"/>
        <w:tblLook w:val="04A0" w:firstRow="1" w:lastRow="0" w:firstColumn="1" w:lastColumn="0" w:noHBand="0" w:noVBand="1"/>
      </w:tblPr>
      <w:tblGrid>
        <w:gridCol w:w="704"/>
        <w:gridCol w:w="2213"/>
        <w:gridCol w:w="3074"/>
        <w:gridCol w:w="1380"/>
        <w:gridCol w:w="1427"/>
      </w:tblGrid>
      <w:tr w:rsidR="00D140D8" w:rsidRPr="00874EEB" w14:paraId="657A8496" w14:textId="77777777" w:rsidTr="001A5F41">
        <w:tc>
          <w:tcPr>
            <w:tcW w:w="704" w:type="dxa"/>
          </w:tcPr>
          <w:p w14:paraId="1B686068" w14:textId="77777777" w:rsidR="008F61F8" w:rsidRPr="00D140D8" w:rsidRDefault="00D140D8" w:rsidP="00D66BFF">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Item</w:t>
            </w:r>
          </w:p>
        </w:tc>
        <w:tc>
          <w:tcPr>
            <w:tcW w:w="2213" w:type="dxa"/>
          </w:tcPr>
          <w:p w14:paraId="0E473EFD" w14:textId="77777777" w:rsidR="008F61F8" w:rsidRPr="00D140D8" w:rsidRDefault="00D140D8" w:rsidP="00D66BFF">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Descrição</w:t>
            </w:r>
          </w:p>
        </w:tc>
        <w:tc>
          <w:tcPr>
            <w:tcW w:w="3074" w:type="dxa"/>
          </w:tcPr>
          <w:p w14:paraId="5E483524" w14:textId="77777777" w:rsidR="008F61F8" w:rsidRPr="00D140D8" w:rsidRDefault="00D140D8" w:rsidP="00D140D8">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Modalidade/Disponibilidade</w:t>
            </w:r>
          </w:p>
        </w:tc>
        <w:tc>
          <w:tcPr>
            <w:tcW w:w="1380" w:type="dxa"/>
          </w:tcPr>
          <w:p w14:paraId="132B9FFD" w14:textId="77777777" w:rsidR="008F61F8" w:rsidRPr="00D140D8" w:rsidRDefault="001A5F41" w:rsidP="00D66BFF">
            <w:pPr>
              <w:pStyle w:val="PargrafodaLista"/>
              <w:spacing w:line="276" w:lineRule="auto"/>
              <w:ind w:left="0"/>
              <w:jc w:val="center"/>
              <w:rPr>
                <w:rFonts w:ascii="Calibri" w:hAnsi="Calibri" w:cs="Calibri"/>
                <w:b/>
                <w:sz w:val="24"/>
                <w:szCs w:val="24"/>
              </w:rPr>
            </w:pPr>
            <w:r>
              <w:rPr>
                <w:rFonts w:ascii="Calibri" w:hAnsi="Calibri" w:cs="Calibri"/>
                <w:b/>
                <w:sz w:val="24"/>
                <w:szCs w:val="24"/>
              </w:rPr>
              <w:t>Unidade d</w:t>
            </w:r>
            <w:r w:rsidR="00D140D8" w:rsidRPr="00D140D8">
              <w:rPr>
                <w:rFonts w:ascii="Calibri" w:hAnsi="Calibri" w:cs="Calibri"/>
                <w:b/>
                <w:sz w:val="24"/>
                <w:szCs w:val="24"/>
              </w:rPr>
              <w:t>e Medida</w:t>
            </w:r>
          </w:p>
        </w:tc>
        <w:tc>
          <w:tcPr>
            <w:tcW w:w="1427" w:type="dxa"/>
          </w:tcPr>
          <w:p w14:paraId="0BA574B2" w14:textId="77777777" w:rsidR="008F61F8" w:rsidRPr="00D140D8" w:rsidRDefault="00D140D8" w:rsidP="001A5F41">
            <w:pPr>
              <w:pStyle w:val="PargrafodaLista"/>
              <w:spacing w:line="276" w:lineRule="auto"/>
              <w:ind w:left="0"/>
              <w:jc w:val="center"/>
              <w:rPr>
                <w:rFonts w:ascii="Calibri" w:hAnsi="Calibri" w:cs="Calibri"/>
                <w:b/>
                <w:sz w:val="24"/>
                <w:szCs w:val="24"/>
              </w:rPr>
            </w:pPr>
            <w:r w:rsidRPr="00D140D8">
              <w:rPr>
                <w:rFonts w:ascii="Calibri" w:hAnsi="Calibri" w:cs="Calibri"/>
                <w:b/>
                <w:sz w:val="24"/>
                <w:szCs w:val="24"/>
              </w:rPr>
              <w:t>Quantidade</w:t>
            </w:r>
          </w:p>
        </w:tc>
      </w:tr>
      <w:tr w:rsidR="00D140D8" w:rsidRPr="00874EEB" w14:paraId="0E915DA0" w14:textId="77777777" w:rsidTr="001A5F41">
        <w:trPr>
          <w:trHeight w:val="392"/>
        </w:trPr>
        <w:tc>
          <w:tcPr>
            <w:tcW w:w="704" w:type="dxa"/>
          </w:tcPr>
          <w:p w14:paraId="283D69FA"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57175C7B" w14:textId="77777777" w:rsidR="00D140D8" w:rsidRDefault="00D140D8" w:rsidP="00D66BFF">
            <w:pPr>
              <w:pStyle w:val="PargrafodaLista"/>
              <w:spacing w:line="276" w:lineRule="auto"/>
              <w:ind w:left="0"/>
              <w:jc w:val="center"/>
              <w:rPr>
                <w:rFonts w:ascii="Calibri" w:hAnsi="Calibri" w:cs="Calibri"/>
                <w:sz w:val="24"/>
                <w:szCs w:val="24"/>
                <w:shd w:val="clear" w:color="auto" w:fill="FFFFFF"/>
              </w:rPr>
            </w:pPr>
          </w:p>
          <w:p w14:paraId="3643D185" w14:textId="77777777" w:rsidR="004F5618" w:rsidRPr="00D140D8" w:rsidRDefault="004F5618" w:rsidP="00D66BFF">
            <w:pPr>
              <w:pStyle w:val="PargrafodaLista"/>
              <w:spacing w:line="276" w:lineRule="auto"/>
              <w:ind w:left="0"/>
              <w:jc w:val="center"/>
              <w:rPr>
                <w:rFonts w:ascii="Calibri" w:hAnsi="Calibri" w:cs="Calibri"/>
                <w:sz w:val="24"/>
                <w:szCs w:val="24"/>
                <w:shd w:val="clear" w:color="auto" w:fill="FFFFFF"/>
              </w:rPr>
            </w:pPr>
          </w:p>
          <w:p w14:paraId="62C9B84D" w14:textId="77777777" w:rsidR="008F61F8" w:rsidRPr="00D140D8" w:rsidRDefault="00D140D8" w:rsidP="00D66BFF">
            <w:pPr>
              <w:pStyle w:val="PargrafodaLista"/>
              <w:spacing w:line="276" w:lineRule="auto"/>
              <w:ind w:left="0"/>
              <w:jc w:val="center"/>
              <w:rPr>
                <w:rFonts w:ascii="Calibri" w:hAnsi="Calibri" w:cs="Calibri"/>
                <w:sz w:val="24"/>
                <w:szCs w:val="24"/>
                <w:shd w:val="clear" w:color="auto" w:fill="FFFFFF"/>
              </w:rPr>
            </w:pPr>
            <w:r w:rsidRPr="00D140D8">
              <w:rPr>
                <w:rFonts w:ascii="Calibri" w:hAnsi="Calibri" w:cs="Calibri"/>
                <w:sz w:val="24"/>
                <w:szCs w:val="24"/>
                <w:shd w:val="clear" w:color="auto" w:fill="FFFFFF"/>
              </w:rPr>
              <w:t>1</w:t>
            </w:r>
          </w:p>
        </w:tc>
        <w:tc>
          <w:tcPr>
            <w:tcW w:w="2213" w:type="dxa"/>
          </w:tcPr>
          <w:p w14:paraId="6FB04BC5" w14:textId="77777777" w:rsidR="008F61F8" w:rsidRPr="00D140D8" w:rsidRDefault="008F61F8" w:rsidP="008F61F8">
            <w:pPr>
              <w:pStyle w:val="PargrafodaLista"/>
              <w:spacing w:line="276" w:lineRule="auto"/>
              <w:ind w:left="0"/>
              <w:jc w:val="center"/>
              <w:rPr>
                <w:rFonts w:ascii="Calibri" w:hAnsi="Calibri" w:cs="Calibri"/>
                <w:sz w:val="24"/>
                <w:szCs w:val="24"/>
                <w:shd w:val="clear" w:color="auto" w:fill="FFFFFF"/>
              </w:rPr>
            </w:pPr>
            <w:r w:rsidRPr="006F067B">
              <w:rPr>
                <w:rFonts w:ascii="Calibri" w:hAnsi="Calibri" w:cs="Calibri"/>
                <w:b/>
                <w:sz w:val="24"/>
                <w:szCs w:val="24"/>
              </w:rPr>
              <w:t xml:space="preserve">Assinatura </w:t>
            </w:r>
            <w:r w:rsidR="001A5F41" w:rsidRPr="006F067B">
              <w:rPr>
                <w:rFonts w:ascii="Calibri" w:hAnsi="Calibri" w:cs="Calibri"/>
                <w:b/>
                <w:sz w:val="24"/>
                <w:szCs w:val="24"/>
              </w:rPr>
              <w:t>anual</w:t>
            </w:r>
            <w:r w:rsidR="008E47D8">
              <w:rPr>
                <w:rFonts w:ascii="Calibri" w:hAnsi="Calibri" w:cs="Calibri"/>
                <w:sz w:val="24"/>
                <w:szCs w:val="24"/>
              </w:rPr>
              <w:t xml:space="preserve"> de</w:t>
            </w:r>
            <w:r w:rsidR="001A5F41" w:rsidRPr="00D140D8">
              <w:rPr>
                <w:rFonts w:ascii="Calibri" w:hAnsi="Calibri" w:cs="Calibri"/>
                <w:sz w:val="24"/>
                <w:szCs w:val="24"/>
              </w:rPr>
              <w:t xml:space="preserve"> </w:t>
            </w:r>
            <w:r w:rsidR="008E47D8">
              <w:rPr>
                <w:rFonts w:ascii="Calibri" w:hAnsi="Calibri" w:cs="Calibri"/>
                <w:sz w:val="24"/>
                <w:szCs w:val="24"/>
                <w:shd w:val="clear" w:color="auto" w:fill="FFFFFF"/>
              </w:rPr>
              <w:t>jornal regional</w:t>
            </w:r>
            <w:r w:rsidR="008E47D8" w:rsidRPr="00E5228D">
              <w:rPr>
                <w:rFonts w:ascii="Calibri" w:hAnsi="Calibri" w:cs="Calibri"/>
                <w:sz w:val="24"/>
                <w:szCs w:val="24"/>
                <w:shd w:val="clear" w:color="auto" w:fill="FFFFFF"/>
              </w:rPr>
              <w:t xml:space="preserve"> de gr</w:t>
            </w:r>
            <w:r w:rsidR="008E47D8">
              <w:rPr>
                <w:rFonts w:ascii="Calibri" w:hAnsi="Calibri" w:cs="Calibri"/>
                <w:sz w:val="24"/>
                <w:szCs w:val="24"/>
                <w:shd w:val="clear" w:color="auto" w:fill="FFFFFF"/>
              </w:rPr>
              <w:t>ande circulação</w:t>
            </w:r>
            <w:r w:rsidR="008E47D8">
              <w:rPr>
                <w:rFonts w:ascii="Calibri" w:hAnsi="Calibri" w:cs="Calibri"/>
                <w:sz w:val="24"/>
                <w:szCs w:val="24"/>
              </w:rPr>
              <w:t xml:space="preserve">, </w:t>
            </w:r>
            <w:r w:rsidR="001A5F41" w:rsidRPr="00D140D8">
              <w:rPr>
                <w:rFonts w:ascii="Calibri" w:hAnsi="Calibri" w:cs="Calibri"/>
                <w:sz w:val="24"/>
                <w:szCs w:val="24"/>
              </w:rPr>
              <w:t>com 24 exemplares diários</w:t>
            </w:r>
            <w:r w:rsidR="008B7972">
              <w:rPr>
                <w:rFonts w:ascii="Calibri" w:hAnsi="Calibri" w:cs="Calibri"/>
                <w:sz w:val="24"/>
                <w:szCs w:val="24"/>
              </w:rPr>
              <w:t>, durante 12 meses</w:t>
            </w:r>
            <w:r w:rsidR="004F5618">
              <w:rPr>
                <w:rFonts w:ascii="Calibri" w:hAnsi="Calibri" w:cs="Calibri"/>
                <w:sz w:val="24"/>
                <w:szCs w:val="24"/>
              </w:rPr>
              <w:t>.</w:t>
            </w:r>
          </w:p>
        </w:tc>
        <w:tc>
          <w:tcPr>
            <w:tcW w:w="3074" w:type="dxa"/>
          </w:tcPr>
          <w:p w14:paraId="5957B0B0" w14:textId="77777777" w:rsidR="00263F34" w:rsidRDefault="00263F34" w:rsidP="008E47D8">
            <w:pPr>
              <w:spacing w:line="276" w:lineRule="auto"/>
              <w:jc w:val="both"/>
              <w:rPr>
                <w:rFonts w:ascii="Calibri" w:hAnsi="Calibri" w:cs="Calibri"/>
                <w:sz w:val="24"/>
                <w:szCs w:val="24"/>
              </w:rPr>
            </w:pPr>
            <w:r>
              <w:rPr>
                <w:rFonts w:ascii="Calibri" w:hAnsi="Calibri" w:cs="Calibri"/>
                <w:b/>
                <w:sz w:val="24"/>
                <w:szCs w:val="24"/>
              </w:rPr>
              <w:t xml:space="preserve">Online: </w:t>
            </w:r>
            <w:r>
              <w:rPr>
                <w:rFonts w:ascii="Calibri" w:hAnsi="Calibri" w:cs="Calibri"/>
                <w:sz w:val="24"/>
                <w:szCs w:val="24"/>
              </w:rPr>
              <w:t xml:space="preserve">segunda-feira a segunda-feira </w:t>
            </w:r>
          </w:p>
          <w:p w14:paraId="14222DFA" w14:textId="77777777" w:rsidR="008B7972" w:rsidRPr="008B7972" w:rsidRDefault="008E47D8" w:rsidP="00263F34">
            <w:pPr>
              <w:spacing w:line="276" w:lineRule="auto"/>
              <w:jc w:val="both"/>
              <w:rPr>
                <w:rFonts w:ascii="Calibri" w:hAnsi="Calibri" w:cs="Calibri"/>
                <w:sz w:val="24"/>
                <w:szCs w:val="24"/>
              </w:rPr>
            </w:pPr>
            <w:r w:rsidRPr="008E47D8">
              <w:rPr>
                <w:rFonts w:ascii="Calibri" w:hAnsi="Calibri" w:cs="Calibri"/>
                <w:b/>
                <w:sz w:val="24"/>
                <w:szCs w:val="24"/>
              </w:rPr>
              <w:t>Impressa:</w:t>
            </w:r>
            <w:r w:rsidRPr="008E47D8">
              <w:rPr>
                <w:rFonts w:ascii="Calibri" w:hAnsi="Calibri" w:cs="Calibri"/>
                <w:sz w:val="24"/>
                <w:szCs w:val="24"/>
              </w:rPr>
              <w:t xml:space="preserve"> </w:t>
            </w:r>
            <w:r>
              <w:rPr>
                <w:rFonts w:ascii="Calibri" w:hAnsi="Calibri" w:cs="Calibri"/>
                <w:sz w:val="24"/>
                <w:szCs w:val="24"/>
              </w:rPr>
              <w:t xml:space="preserve">entregue </w:t>
            </w:r>
            <w:r w:rsidRPr="008E47D8">
              <w:rPr>
                <w:rFonts w:ascii="Calibri" w:hAnsi="Calibri" w:cs="Calibri"/>
                <w:sz w:val="24"/>
                <w:szCs w:val="24"/>
              </w:rPr>
              <w:t>de terça-feira</w:t>
            </w:r>
            <w:r w:rsidR="00263F34">
              <w:rPr>
                <w:rFonts w:ascii="Calibri" w:hAnsi="Calibri" w:cs="Calibri"/>
                <w:sz w:val="24"/>
                <w:szCs w:val="24"/>
              </w:rPr>
              <w:t>, quinta-feira, sábado e</w:t>
            </w:r>
            <w:r>
              <w:rPr>
                <w:rFonts w:ascii="Calibri" w:hAnsi="Calibri" w:cs="Calibri"/>
                <w:sz w:val="24"/>
                <w:szCs w:val="24"/>
              </w:rPr>
              <w:t xml:space="preserve"> </w:t>
            </w:r>
            <w:r w:rsidRPr="008E47D8">
              <w:rPr>
                <w:rFonts w:ascii="Calibri" w:hAnsi="Calibri" w:cs="Calibri"/>
                <w:sz w:val="24"/>
                <w:szCs w:val="24"/>
              </w:rPr>
              <w:t xml:space="preserve">domingo, </w:t>
            </w:r>
            <w:r>
              <w:rPr>
                <w:rFonts w:ascii="Calibri" w:hAnsi="Calibri" w:cs="Calibri"/>
                <w:sz w:val="24"/>
                <w:szCs w:val="24"/>
              </w:rPr>
              <w:t xml:space="preserve">nas </w:t>
            </w:r>
            <w:r w:rsidRPr="008E47D8">
              <w:rPr>
                <w:rFonts w:ascii="Calibri" w:hAnsi="Calibri" w:cs="Calibri"/>
                <w:sz w:val="24"/>
                <w:szCs w:val="24"/>
              </w:rPr>
              <w:t>dependências da Câmara Municipal de</w:t>
            </w:r>
            <w:r>
              <w:rPr>
                <w:rFonts w:ascii="Calibri" w:hAnsi="Calibri" w:cs="Calibri"/>
                <w:sz w:val="24"/>
                <w:szCs w:val="24"/>
              </w:rPr>
              <w:t xml:space="preserve"> </w:t>
            </w:r>
            <w:r w:rsidR="002A5632">
              <w:rPr>
                <w:rFonts w:ascii="Calibri" w:hAnsi="Calibri" w:cs="Calibri"/>
                <w:sz w:val="24"/>
                <w:szCs w:val="24"/>
              </w:rPr>
              <w:t>Santa Bárbara d</w:t>
            </w:r>
            <w:r w:rsidRPr="008E47D8">
              <w:rPr>
                <w:rFonts w:ascii="Calibri" w:hAnsi="Calibri" w:cs="Calibri"/>
                <w:sz w:val="24"/>
                <w:szCs w:val="24"/>
              </w:rPr>
              <w:t>’Oeste</w:t>
            </w:r>
            <w:r w:rsidR="002A5632">
              <w:rPr>
                <w:rFonts w:ascii="Calibri" w:hAnsi="Calibri" w:cs="Calibri"/>
                <w:sz w:val="24"/>
                <w:szCs w:val="24"/>
              </w:rPr>
              <w:t>.</w:t>
            </w:r>
          </w:p>
        </w:tc>
        <w:tc>
          <w:tcPr>
            <w:tcW w:w="1380" w:type="dxa"/>
          </w:tcPr>
          <w:p w14:paraId="7E4A81B8"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0B5F6F00" w14:textId="77777777" w:rsidR="00D140D8" w:rsidRDefault="00D140D8" w:rsidP="00D66BFF">
            <w:pPr>
              <w:pStyle w:val="PargrafodaLista"/>
              <w:spacing w:line="276" w:lineRule="auto"/>
              <w:ind w:left="0"/>
              <w:jc w:val="center"/>
              <w:rPr>
                <w:rFonts w:ascii="Calibri" w:hAnsi="Calibri" w:cs="Calibri"/>
                <w:sz w:val="24"/>
                <w:szCs w:val="24"/>
                <w:shd w:val="clear" w:color="auto" w:fill="FFFFFF"/>
              </w:rPr>
            </w:pPr>
          </w:p>
          <w:p w14:paraId="67320FEA" w14:textId="77777777" w:rsidR="001A5F41" w:rsidRPr="00D140D8" w:rsidRDefault="001A5F41" w:rsidP="00D66BFF">
            <w:pPr>
              <w:pStyle w:val="PargrafodaLista"/>
              <w:spacing w:line="276" w:lineRule="auto"/>
              <w:ind w:left="0"/>
              <w:jc w:val="center"/>
              <w:rPr>
                <w:rFonts w:ascii="Calibri" w:hAnsi="Calibri" w:cs="Calibri"/>
                <w:sz w:val="24"/>
                <w:szCs w:val="24"/>
                <w:shd w:val="clear" w:color="auto" w:fill="FFFFFF"/>
              </w:rPr>
            </w:pPr>
          </w:p>
          <w:p w14:paraId="069977B3" w14:textId="77777777" w:rsidR="008F61F8" w:rsidRPr="00D140D8" w:rsidRDefault="008F61F8" w:rsidP="00D66BFF">
            <w:pPr>
              <w:pStyle w:val="PargrafodaLista"/>
              <w:spacing w:line="276" w:lineRule="auto"/>
              <w:ind w:left="0"/>
              <w:jc w:val="center"/>
              <w:rPr>
                <w:rFonts w:ascii="Calibri" w:hAnsi="Calibri" w:cs="Calibri"/>
                <w:sz w:val="24"/>
                <w:szCs w:val="24"/>
                <w:shd w:val="clear" w:color="auto" w:fill="FFFFFF"/>
              </w:rPr>
            </w:pPr>
            <w:r w:rsidRPr="00D140D8">
              <w:rPr>
                <w:rFonts w:ascii="Calibri" w:hAnsi="Calibri" w:cs="Calibri"/>
                <w:sz w:val="24"/>
                <w:szCs w:val="24"/>
                <w:shd w:val="clear" w:color="auto" w:fill="FFFFFF"/>
              </w:rPr>
              <w:t>Unidade</w:t>
            </w:r>
          </w:p>
        </w:tc>
        <w:tc>
          <w:tcPr>
            <w:tcW w:w="1427" w:type="dxa"/>
          </w:tcPr>
          <w:p w14:paraId="4891D2E3"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1D542589"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4030AECB" w14:textId="77777777" w:rsidR="00D140D8" w:rsidRPr="00D140D8" w:rsidRDefault="00D140D8" w:rsidP="00D66BFF">
            <w:pPr>
              <w:pStyle w:val="PargrafodaLista"/>
              <w:spacing w:line="276" w:lineRule="auto"/>
              <w:ind w:left="0"/>
              <w:jc w:val="center"/>
              <w:rPr>
                <w:rFonts w:ascii="Calibri" w:hAnsi="Calibri" w:cs="Calibri"/>
                <w:sz w:val="24"/>
                <w:szCs w:val="24"/>
                <w:shd w:val="clear" w:color="auto" w:fill="FFFFFF"/>
              </w:rPr>
            </w:pPr>
          </w:p>
          <w:p w14:paraId="26AE7A2A" w14:textId="77777777" w:rsidR="008F61F8" w:rsidRPr="00D140D8" w:rsidRDefault="003D0C13" w:rsidP="00D66BFF">
            <w:pPr>
              <w:pStyle w:val="PargrafodaLista"/>
              <w:spacing w:line="276" w:lineRule="auto"/>
              <w:ind w:left="0"/>
              <w:jc w:val="center"/>
              <w:rPr>
                <w:rFonts w:ascii="Calibri" w:hAnsi="Calibri" w:cs="Calibri"/>
                <w:sz w:val="24"/>
                <w:szCs w:val="24"/>
                <w:shd w:val="clear" w:color="auto" w:fill="FFFFFF"/>
              </w:rPr>
            </w:pPr>
            <w:r>
              <w:rPr>
                <w:rFonts w:ascii="Calibri" w:hAnsi="Calibri" w:cs="Calibri"/>
                <w:sz w:val="24"/>
                <w:szCs w:val="24"/>
                <w:shd w:val="clear" w:color="auto" w:fill="FFFFFF"/>
              </w:rPr>
              <w:t>24</w:t>
            </w:r>
          </w:p>
        </w:tc>
      </w:tr>
    </w:tbl>
    <w:p w14:paraId="79C177B9" w14:textId="77777777" w:rsidR="00C90AA8" w:rsidRDefault="00C90AA8" w:rsidP="00C90AA8">
      <w:pPr>
        <w:spacing w:line="276" w:lineRule="auto"/>
        <w:jc w:val="both"/>
        <w:rPr>
          <w:rFonts w:ascii="Calibri" w:hAnsi="Calibri" w:cs="Calibri"/>
          <w:b/>
          <w:sz w:val="24"/>
          <w:szCs w:val="24"/>
          <w:u w:val="single"/>
        </w:rPr>
      </w:pPr>
    </w:p>
    <w:p w14:paraId="0E1AE1AE" w14:textId="77777777" w:rsidR="00E5228D" w:rsidRDefault="00415A86" w:rsidP="00E5228D">
      <w:pPr>
        <w:spacing w:line="276" w:lineRule="auto"/>
        <w:jc w:val="both"/>
        <w:rPr>
          <w:rFonts w:ascii="Calibri" w:hAnsi="Calibri" w:cs="Calibri"/>
          <w:sz w:val="24"/>
          <w:szCs w:val="24"/>
          <w:shd w:val="clear" w:color="auto" w:fill="FFFFFF"/>
        </w:rPr>
      </w:pPr>
      <w:r w:rsidRPr="000129E2">
        <w:rPr>
          <w:rFonts w:ascii="Calibri" w:hAnsi="Calibri" w:cs="Calibri"/>
          <w:b/>
          <w:sz w:val="24"/>
          <w:szCs w:val="24"/>
          <w:u w:val="single"/>
        </w:rPr>
        <w:t>Justificativa:</w:t>
      </w:r>
      <w:r w:rsidRPr="000129E2">
        <w:rPr>
          <w:rFonts w:ascii="Calibri" w:hAnsi="Calibri" w:cs="Calibri"/>
          <w:sz w:val="24"/>
          <w:szCs w:val="24"/>
        </w:rPr>
        <w:t xml:space="preserve"> </w:t>
      </w:r>
      <w:bookmarkStart w:id="2" w:name="_Hlk199171521"/>
      <w:r w:rsidRPr="000129E2">
        <w:rPr>
          <w:rFonts w:ascii="Calibri" w:hAnsi="Calibri" w:cs="Calibri"/>
          <w:sz w:val="24"/>
          <w:szCs w:val="24"/>
          <w:shd w:val="clear" w:color="auto" w:fill="FFFFFF"/>
        </w:rPr>
        <w:t xml:space="preserve">Essa requisição se justifica </w:t>
      </w:r>
      <w:r w:rsidR="00E5228D">
        <w:rPr>
          <w:rFonts w:ascii="Calibri" w:hAnsi="Calibri" w:cs="Calibri"/>
          <w:sz w:val="24"/>
          <w:szCs w:val="24"/>
          <w:shd w:val="clear" w:color="auto" w:fill="FFFFFF"/>
        </w:rPr>
        <w:t>na necessidade de possibilitar o</w:t>
      </w:r>
      <w:r w:rsidR="00D140D8">
        <w:rPr>
          <w:rFonts w:ascii="Calibri" w:hAnsi="Calibri" w:cs="Calibri"/>
          <w:sz w:val="24"/>
          <w:szCs w:val="24"/>
          <w:shd w:val="clear" w:color="auto" w:fill="FFFFFF"/>
        </w:rPr>
        <w:t xml:space="preserve"> acesso a jornal regional</w:t>
      </w:r>
      <w:r w:rsidR="00E5228D" w:rsidRPr="00E5228D">
        <w:rPr>
          <w:rFonts w:ascii="Calibri" w:hAnsi="Calibri" w:cs="Calibri"/>
          <w:sz w:val="24"/>
          <w:szCs w:val="24"/>
          <w:shd w:val="clear" w:color="auto" w:fill="FFFFFF"/>
        </w:rPr>
        <w:t xml:space="preserve"> de gr</w:t>
      </w:r>
      <w:r w:rsidR="00E5228D">
        <w:rPr>
          <w:rFonts w:ascii="Calibri" w:hAnsi="Calibri" w:cs="Calibri"/>
          <w:sz w:val="24"/>
          <w:szCs w:val="24"/>
          <w:shd w:val="clear" w:color="auto" w:fill="FFFFFF"/>
        </w:rPr>
        <w:t xml:space="preserve">ande circulação aos </w:t>
      </w:r>
      <w:r w:rsidR="00E5228D" w:rsidRPr="00E5228D">
        <w:rPr>
          <w:rFonts w:ascii="Calibri" w:hAnsi="Calibri" w:cs="Calibri"/>
          <w:sz w:val="24"/>
          <w:szCs w:val="24"/>
          <w:shd w:val="clear" w:color="auto" w:fill="FFFFFF"/>
        </w:rPr>
        <w:t xml:space="preserve">vereadores e funcionários </w:t>
      </w:r>
      <w:r w:rsidR="00E5228D">
        <w:rPr>
          <w:rFonts w:ascii="Calibri" w:hAnsi="Calibri" w:cs="Calibri"/>
          <w:sz w:val="24"/>
          <w:szCs w:val="24"/>
          <w:shd w:val="clear" w:color="auto" w:fill="FFFFFF"/>
        </w:rPr>
        <w:t xml:space="preserve">desta Casa de Leis, para </w:t>
      </w:r>
      <w:r w:rsidR="00E5228D" w:rsidRPr="00E5228D">
        <w:rPr>
          <w:rFonts w:ascii="Calibri" w:hAnsi="Calibri" w:cs="Calibri"/>
          <w:sz w:val="24"/>
          <w:szCs w:val="24"/>
          <w:shd w:val="clear" w:color="auto" w:fill="FFFFFF"/>
        </w:rPr>
        <w:t>tomarem conhecimento de notícias referentes a</w:t>
      </w:r>
      <w:r w:rsidR="00E5228D">
        <w:rPr>
          <w:rFonts w:ascii="Calibri" w:hAnsi="Calibri" w:cs="Calibri"/>
          <w:sz w:val="24"/>
          <w:szCs w:val="24"/>
          <w:shd w:val="clear" w:color="auto" w:fill="FFFFFF"/>
        </w:rPr>
        <w:t xml:space="preserve"> </w:t>
      </w:r>
      <w:r w:rsidR="001A4C61">
        <w:rPr>
          <w:rFonts w:ascii="Calibri" w:hAnsi="Calibri" w:cs="Calibri"/>
          <w:sz w:val="24"/>
          <w:szCs w:val="24"/>
          <w:shd w:val="clear" w:color="auto" w:fill="FFFFFF"/>
        </w:rPr>
        <w:t>acontecimentos que possam</w:t>
      </w:r>
      <w:r w:rsidR="00E5228D" w:rsidRPr="00E5228D">
        <w:rPr>
          <w:rFonts w:ascii="Calibri" w:hAnsi="Calibri" w:cs="Calibri"/>
          <w:sz w:val="24"/>
          <w:szCs w:val="24"/>
          <w:shd w:val="clear" w:color="auto" w:fill="FFFFFF"/>
        </w:rPr>
        <w:t xml:space="preserve"> </w:t>
      </w:r>
      <w:r w:rsidR="00560F14">
        <w:rPr>
          <w:rFonts w:ascii="Calibri" w:hAnsi="Calibri" w:cs="Calibri"/>
          <w:sz w:val="24"/>
          <w:szCs w:val="24"/>
          <w:shd w:val="clear" w:color="auto" w:fill="FFFFFF"/>
        </w:rPr>
        <w:t>impactar</w:t>
      </w:r>
      <w:r w:rsidR="00E5228D" w:rsidRPr="00E5228D">
        <w:rPr>
          <w:rFonts w:ascii="Calibri" w:hAnsi="Calibri" w:cs="Calibri"/>
          <w:sz w:val="24"/>
          <w:szCs w:val="24"/>
          <w:shd w:val="clear" w:color="auto" w:fill="FFFFFF"/>
        </w:rPr>
        <w:t xml:space="preserve"> ou servir de referência em diversas áreas</w:t>
      </w:r>
      <w:r w:rsidR="00E5228D">
        <w:rPr>
          <w:rFonts w:ascii="Calibri" w:hAnsi="Calibri" w:cs="Calibri"/>
          <w:sz w:val="24"/>
          <w:szCs w:val="24"/>
          <w:shd w:val="clear" w:color="auto" w:fill="FFFFFF"/>
        </w:rPr>
        <w:t xml:space="preserve"> </w:t>
      </w:r>
      <w:r w:rsidR="00E5228D" w:rsidRPr="00E5228D">
        <w:rPr>
          <w:rFonts w:ascii="Calibri" w:hAnsi="Calibri" w:cs="Calibri"/>
          <w:sz w:val="24"/>
          <w:szCs w:val="24"/>
          <w:shd w:val="clear" w:color="auto" w:fill="FFFFFF"/>
        </w:rPr>
        <w:t>de atuação, como política, atos administrativos de outros órgãos, publicações de</w:t>
      </w:r>
      <w:r w:rsidR="00E5228D">
        <w:rPr>
          <w:rFonts w:ascii="Calibri" w:hAnsi="Calibri" w:cs="Calibri"/>
          <w:sz w:val="24"/>
          <w:szCs w:val="24"/>
          <w:shd w:val="clear" w:color="auto" w:fill="FFFFFF"/>
        </w:rPr>
        <w:t xml:space="preserve"> </w:t>
      </w:r>
      <w:r w:rsidR="001A4C61">
        <w:rPr>
          <w:rFonts w:ascii="Calibri" w:hAnsi="Calibri" w:cs="Calibri"/>
          <w:sz w:val="24"/>
          <w:szCs w:val="24"/>
          <w:shd w:val="clear" w:color="auto" w:fill="FFFFFF"/>
        </w:rPr>
        <w:t>leis e</w:t>
      </w:r>
      <w:r w:rsidR="00E5228D" w:rsidRPr="00E5228D">
        <w:rPr>
          <w:rFonts w:ascii="Calibri" w:hAnsi="Calibri" w:cs="Calibri"/>
          <w:sz w:val="24"/>
          <w:szCs w:val="24"/>
          <w:shd w:val="clear" w:color="auto" w:fill="FFFFFF"/>
        </w:rPr>
        <w:t xml:space="preserve"> etc.</w:t>
      </w:r>
    </w:p>
    <w:bookmarkEnd w:id="2"/>
    <w:p w14:paraId="38509239" w14:textId="77777777" w:rsidR="00D140D8" w:rsidRDefault="00D140D8" w:rsidP="00E5228D">
      <w:pPr>
        <w:spacing w:line="276" w:lineRule="auto"/>
        <w:jc w:val="both"/>
        <w:rPr>
          <w:rFonts w:ascii="Calibri" w:hAnsi="Calibri" w:cs="Calibri"/>
          <w:sz w:val="24"/>
          <w:szCs w:val="24"/>
          <w:shd w:val="clear" w:color="auto" w:fill="FFFFFF"/>
        </w:rPr>
      </w:pPr>
    </w:p>
    <w:p w14:paraId="06066F86" w14:textId="77777777" w:rsidR="006972C6" w:rsidRPr="000129E2" w:rsidRDefault="00795C06"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lastRenderedPageBreak/>
        <w:t>2</w:t>
      </w:r>
      <w:r w:rsidR="00315AA7" w:rsidRPr="000129E2">
        <w:rPr>
          <w:rFonts w:ascii="Calibri" w:hAnsi="Calibri" w:cs="Calibri"/>
          <w:b/>
          <w:sz w:val="24"/>
          <w:szCs w:val="24"/>
          <w:u w:val="single"/>
        </w:rPr>
        <w:t xml:space="preserve"> DOS REQUISITOS DA CONTRATAÇÃO</w:t>
      </w:r>
    </w:p>
    <w:p w14:paraId="3FF120DA" w14:textId="77777777" w:rsidR="006972C6" w:rsidRPr="000129E2" w:rsidRDefault="006972C6" w:rsidP="000129E2">
      <w:pPr>
        <w:spacing w:line="276" w:lineRule="auto"/>
        <w:jc w:val="both"/>
        <w:rPr>
          <w:rFonts w:ascii="Calibri" w:hAnsi="Calibri" w:cs="Calibri"/>
          <w:b/>
          <w:sz w:val="24"/>
          <w:szCs w:val="24"/>
        </w:rPr>
      </w:pPr>
    </w:p>
    <w:p w14:paraId="20861560" w14:textId="77777777" w:rsidR="006972C6" w:rsidRPr="000129E2" w:rsidRDefault="00795C06" w:rsidP="000129E2">
      <w:pPr>
        <w:spacing w:line="276" w:lineRule="auto"/>
        <w:jc w:val="both"/>
        <w:rPr>
          <w:rFonts w:ascii="Calibri" w:hAnsi="Calibri" w:cs="Calibri"/>
          <w:sz w:val="24"/>
          <w:szCs w:val="24"/>
        </w:rPr>
      </w:pPr>
      <w:r w:rsidRPr="000129E2">
        <w:rPr>
          <w:rFonts w:ascii="Calibri" w:hAnsi="Calibri" w:cs="Calibri"/>
          <w:b/>
          <w:sz w:val="24"/>
          <w:szCs w:val="24"/>
        </w:rPr>
        <w:t>2</w:t>
      </w:r>
      <w:r w:rsidR="00042AB2" w:rsidRPr="000129E2">
        <w:rPr>
          <w:rFonts w:ascii="Calibri" w:hAnsi="Calibri" w:cs="Calibri"/>
          <w:b/>
          <w:sz w:val="24"/>
          <w:szCs w:val="24"/>
        </w:rPr>
        <w:t>.1</w:t>
      </w:r>
      <w:r w:rsidR="00315AA7" w:rsidRPr="000129E2">
        <w:rPr>
          <w:rFonts w:ascii="Calibri" w:hAnsi="Calibri" w:cs="Calibri"/>
          <w:sz w:val="24"/>
          <w:szCs w:val="24"/>
        </w:rPr>
        <w:t xml:space="preserve"> </w:t>
      </w:r>
      <w:r w:rsidR="006972C6" w:rsidRPr="000129E2">
        <w:rPr>
          <w:rFonts w:ascii="Calibri" w:hAnsi="Calibri" w:cs="Calibri"/>
          <w:sz w:val="24"/>
          <w:szCs w:val="24"/>
        </w:rPr>
        <w:t xml:space="preserve">A </w:t>
      </w:r>
      <w:r w:rsidR="00BC56FE" w:rsidRPr="000129E2">
        <w:rPr>
          <w:rFonts w:ascii="Calibri" w:hAnsi="Calibri" w:cs="Calibri"/>
          <w:sz w:val="24"/>
          <w:szCs w:val="24"/>
        </w:rPr>
        <w:t>CONTRATADA</w:t>
      </w:r>
      <w:r w:rsidR="006972C6" w:rsidRPr="000129E2">
        <w:rPr>
          <w:rFonts w:ascii="Calibri" w:hAnsi="Calibri" w:cs="Calibri"/>
          <w:sz w:val="24"/>
          <w:szCs w:val="24"/>
        </w:rPr>
        <w:t xml:space="preserve"> deverá:</w:t>
      </w:r>
    </w:p>
    <w:p w14:paraId="52EED6F8" w14:textId="77777777" w:rsidR="006972C6" w:rsidRPr="000129E2" w:rsidRDefault="00315AA7"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 xml:space="preserve">a) </w:t>
      </w:r>
      <w:r w:rsidR="006972C6" w:rsidRPr="000129E2">
        <w:rPr>
          <w:rFonts w:ascii="Calibri" w:hAnsi="Calibri" w:cs="Calibri"/>
          <w:sz w:val="24"/>
          <w:szCs w:val="24"/>
        </w:rPr>
        <w:t>emitir nota fiscal pelos serviços prestados</w:t>
      </w:r>
      <w:r w:rsidR="00512E04" w:rsidRPr="000129E2">
        <w:rPr>
          <w:rFonts w:ascii="Calibri" w:hAnsi="Calibri" w:cs="Calibri"/>
          <w:sz w:val="24"/>
          <w:szCs w:val="24"/>
        </w:rPr>
        <w:t xml:space="preserve"> (NF-e, modelo 55)</w:t>
      </w:r>
      <w:r w:rsidR="006972C6" w:rsidRPr="000129E2">
        <w:rPr>
          <w:rFonts w:ascii="Calibri" w:hAnsi="Calibri" w:cs="Calibri"/>
          <w:sz w:val="24"/>
          <w:szCs w:val="24"/>
        </w:rPr>
        <w:t>;</w:t>
      </w:r>
    </w:p>
    <w:p w14:paraId="2FB9D2CB" w14:textId="77777777" w:rsidR="006972C6" w:rsidRPr="000129E2" w:rsidRDefault="00315AA7"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b)</w:t>
      </w:r>
      <w:r w:rsidR="006972C6" w:rsidRPr="000129E2">
        <w:rPr>
          <w:rFonts w:ascii="Calibri" w:hAnsi="Calibri" w:cs="Calibri"/>
          <w:sz w:val="24"/>
          <w:szCs w:val="24"/>
        </w:rPr>
        <w:t xml:space="preserve"> possuir inscrição no Cadastro Nacional de Pessoa Jurídica (CNPJ)</w:t>
      </w:r>
      <w:r w:rsidR="009235BB" w:rsidRPr="000129E2">
        <w:rPr>
          <w:rFonts w:ascii="Calibri" w:hAnsi="Calibri" w:cs="Calibri"/>
          <w:sz w:val="24"/>
          <w:szCs w:val="24"/>
        </w:rPr>
        <w:t>;</w:t>
      </w:r>
    </w:p>
    <w:p w14:paraId="06D88267" w14:textId="77777777" w:rsidR="006972C6" w:rsidRPr="000129E2" w:rsidRDefault="00315AA7"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c)</w:t>
      </w:r>
      <w:r w:rsidR="006972C6" w:rsidRPr="000129E2">
        <w:rPr>
          <w:rFonts w:ascii="Calibri" w:hAnsi="Calibri" w:cs="Calibri"/>
          <w:sz w:val="24"/>
          <w:szCs w:val="24"/>
        </w:rPr>
        <w:t xml:space="preserve"> Não estar impedida de contrat</w:t>
      </w:r>
      <w:r w:rsidR="00805318" w:rsidRPr="000129E2">
        <w:rPr>
          <w:rFonts w:ascii="Calibri" w:hAnsi="Calibri" w:cs="Calibri"/>
          <w:sz w:val="24"/>
          <w:szCs w:val="24"/>
        </w:rPr>
        <w:t>ar com a Administração pública;</w:t>
      </w:r>
    </w:p>
    <w:p w14:paraId="3B0F55ED" w14:textId="77777777" w:rsidR="001C1F38" w:rsidRPr="000129E2" w:rsidRDefault="001B489A" w:rsidP="000129E2">
      <w:pPr>
        <w:spacing w:line="276" w:lineRule="auto"/>
        <w:ind w:left="567" w:hanging="283"/>
        <w:jc w:val="both"/>
        <w:rPr>
          <w:rFonts w:ascii="Calibri" w:hAnsi="Calibri" w:cs="Calibri"/>
          <w:sz w:val="24"/>
          <w:szCs w:val="24"/>
        </w:rPr>
      </w:pPr>
      <w:r w:rsidRPr="000129E2">
        <w:rPr>
          <w:rFonts w:ascii="Calibri" w:hAnsi="Calibri" w:cs="Calibri"/>
          <w:sz w:val="24"/>
          <w:szCs w:val="24"/>
        </w:rPr>
        <w:t>d)</w:t>
      </w:r>
      <w:r w:rsidR="001C1F38" w:rsidRPr="000129E2">
        <w:rPr>
          <w:rFonts w:ascii="Calibri" w:hAnsi="Calibri" w:cs="Calibri"/>
          <w:sz w:val="24"/>
          <w:szCs w:val="24"/>
        </w:rPr>
        <w:t xml:space="preserve"> Estar em regularidade perante a Previdência Social – INSS e perante o Fundo de Garantia por Tempo de Serviço – FGTS.</w:t>
      </w:r>
    </w:p>
    <w:p w14:paraId="56603AE4" w14:textId="77777777" w:rsidR="006972C6" w:rsidRPr="000129E2" w:rsidRDefault="006972C6" w:rsidP="000129E2">
      <w:pPr>
        <w:spacing w:line="276" w:lineRule="auto"/>
        <w:jc w:val="both"/>
        <w:rPr>
          <w:rFonts w:ascii="Calibri" w:hAnsi="Calibri" w:cs="Calibri"/>
          <w:sz w:val="24"/>
          <w:szCs w:val="24"/>
        </w:rPr>
      </w:pPr>
    </w:p>
    <w:p w14:paraId="44C015D8" w14:textId="77777777" w:rsidR="00A77E31" w:rsidRPr="00C841B0" w:rsidRDefault="00A77E31" w:rsidP="00A77E31">
      <w:pPr>
        <w:spacing w:line="276" w:lineRule="auto"/>
        <w:jc w:val="both"/>
        <w:rPr>
          <w:rFonts w:ascii="Calibri" w:hAnsi="Calibri" w:cs="Calibri"/>
          <w:b/>
          <w:sz w:val="24"/>
          <w:szCs w:val="24"/>
          <w:u w:val="single"/>
        </w:rPr>
      </w:pPr>
      <w:r w:rsidRPr="00C841B0">
        <w:rPr>
          <w:rFonts w:ascii="Calibri" w:hAnsi="Calibri" w:cs="Calibri"/>
          <w:b/>
          <w:sz w:val="24"/>
          <w:szCs w:val="24"/>
          <w:u w:val="single"/>
        </w:rPr>
        <w:t>3 DA EXECUÇÃO DO OBJETO – PRAZO, LOCAL E RECEBIMENTO</w:t>
      </w:r>
    </w:p>
    <w:p w14:paraId="1812D138" w14:textId="77777777" w:rsidR="00A77E31" w:rsidRPr="00C841B0" w:rsidRDefault="00A77E31" w:rsidP="00A77E31">
      <w:pPr>
        <w:spacing w:line="276" w:lineRule="auto"/>
        <w:jc w:val="both"/>
        <w:rPr>
          <w:rFonts w:ascii="Calibri" w:hAnsi="Calibri" w:cs="Calibri"/>
          <w:b/>
          <w:sz w:val="24"/>
          <w:szCs w:val="24"/>
        </w:rPr>
      </w:pPr>
    </w:p>
    <w:p w14:paraId="24F10B57" w14:textId="77777777" w:rsidR="00A77E31" w:rsidRPr="00C841B0" w:rsidRDefault="004A0139" w:rsidP="00A77E31">
      <w:pPr>
        <w:spacing w:line="276" w:lineRule="auto"/>
        <w:jc w:val="both"/>
        <w:rPr>
          <w:rFonts w:ascii="Calibri" w:hAnsi="Calibri" w:cs="Calibri"/>
          <w:sz w:val="24"/>
          <w:szCs w:val="24"/>
        </w:rPr>
      </w:pPr>
      <w:r w:rsidRPr="00C841B0">
        <w:rPr>
          <w:rFonts w:ascii="Calibri" w:hAnsi="Calibri" w:cs="Calibri"/>
          <w:b/>
          <w:sz w:val="24"/>
          <w:szCs w:val="24"/>
        </w:rPr>
        <w:t>3.1</w:t>
      </w:r>
      <w:r>
        <w:rPr>
          <w:rFonts w:ascii="Calibri" w:hAnsi="Calibri" w:cs="Calibri"/>
          <w:sz w:val="24"/>
          <w:szCs w:val="24"/>
        </w:rPr>
        <w:t xml:space="preserve"> O início do fornecimento dos</w:t>
      </w:r>
      <w:r w:rsidRPr="00C841B0">
        <w:rPr>
          <w:rFonts w:ascii="Calibri" w:hAnsi="Calibri" w:cs="Calibri"/>
          <w:sz w:val="24"/>
          <w:szCs w:val="24"/>
        </w:rPr>
        <w:t xml:space="preserve"> </w:t>
      </w:r>
      <w:r>
        <w:rPr>
          <w:rFonts w:ascii="Calibri" w:hAnsi="Calibri" w:cs="Calibri"/>
          <w:sz w:val="24"/>
          <w:szCs w:val="24"/>
        </w:rPr>
        <w:t>exemplares impressos</w:t>
      </w:r>
      <w:r w:rsidRPr="00C841B0">
        <w:rPr>
          <w:rFonts w:ascii="Calibri" w:hAnsi="Calibri" w:cs="Calibri"/>
          <w:sz w:val="24"/>
          <w:szCs w:val="24"/>
        </w:rPr>
        <w:t xml:space="preserve"> </w:t>
      </w:r>
      <w:r>
        <w:rPr>
          <w:rFonts w:ascii="Calibri" w:hAnsi="Calibri" w:cs="Calibri"/>
          <w:sz w:val="24"/>
          <w:szCs w:val="24"/>
        </w:rPr>
        <w:t>deve ocorrer</w:t>
      </w:r>
      <w:r w:rsidR="00A77E31" w:rsidRPr="00C841B0">
        <w:rPr>
          <w:rFonts w:ascii="Calibri" w:hAnsi="Calibri" w:cs="Calibri"/>
          <w:sz w:val="24"/>
          <w:szCs w:val="24"/>
        </w:rPr>
        <w:t xml:space="preserve"> no prazo de 15 (quinze) dias corridos após o envio da Nota de Empenho, que poderá ser prorrogado mediante apresentação de justificativa (escrita), que será analisada e deliberada pela Câmara.</w:t>
      </w:r>
    </w:p>
    <w:p w14:paraId="4E4CD2B6" w14:textId="77777777" w:rsidR="00A77E31" w:rsidRPr="00C841B0" w:rsidRDefault="00A77E31" w:rsidP="00A77E31">
      <w:pPr>
        <w:spacing w:line="276" w:lineRule="auto"/>
        <w:jc w:val="both"/>
        <w:rPr>
          <w:rFonts w:ascii="Calibri" w:hAnsi="Calibri" w:cs="Calibri"/>
          <w:sz w:val="24"/>
          <w:szCs w:val="24"/>
        </w:rPr>
      </w:pPr>
    </w:p>
    <w:p w14:paraId="743C5C3E" w14:textId="77777777" w:rsidR="00A77E31" w:rsidRPr="00C841B0" w:rsidRDefault="00C4265A" w:rsidP="00A77E31">
      <w:pPr>
        <w:spacing w:line="276" w:lineRule="auto"/>
        <w:jc w:val="both"/>
        <w:rPr>
          <w:rFonts w:ascii="Calibri" w:hAnsi="Calibri" w:cs="Calibri"/>
          <w:b/>
          <w:sz w:val="24"/>
          <w:szCs w:val="24"/>
        </w:rPr>
      </w:pPr>
      <w:r>
        <w:rPr>
          <w:rFonts w:ascii="Calibri" w:hAnsi="Calibri" w:cs="Calibri"/>
          <w:b/>
          <w:sz w:val="24"/>
          <w:szCs w:val="24"/>
        </w:rPr>
        <w:t>3.2 E</w:t>
      </w:r>
      <w:r w:rsidR="00A77E31" w:rsidRPr="00C841B0">
        <w:rPr>
          <w:rFonts w:ascii="Calibri" w:hAnsi="Calibri" w:cs="Calibri"/>
          <w:b/>
          <w:sz w:val="24"/>
          <w:szCs w:val="24"/>
        </w:rPr>
        <w:t>ntrega dos</w:t>
      </w:r>
      <w:r w:rsidR="00A77E31">
        <w:rPr>
          <w:rFonts w:ascii="Calibri" w:hAnsi="Calibri" w:cs="Calibri"/>
          <w:b/>
          <w:sz w:val="24"/>
          <w:szCs w:val="24"/>
        </w:rPr>
        <w:t xml:space="preserve"> </w:t>
      </w:r>
      <w:r w:rsidR="0085006A">
        <w:rPr>
          <w:rFonts w:ascii="Calibri" w:hAnsi="Calibri" w:cs="Calibri"/>
          <w:b/>
          <w:sz w:val="24"/>
          <w:szCs w:val="24"/>
        </w:rPr>
        <w:t>exemplares</w:t>
      </w:r>
    </w:p>
    <w:p w14:paraId="4AABA558" w14:textId="77777777" w:rsidR="00A77E31" w:rsidRPr="00C841B0" w:rsidRDefault="00A77E31" w:rsidP="00A77E31">
      <w:pPr>
        <w:spacing w:line="276" w:lineRule="auto"/>
        <w:jc w:val="both"/>
        <w:rPr>
          <w:rFonts w:ascii="Calibri" w:hAnsi="Calibri" w:cs="Calibri"/>
          <w:sz w:val="24"/>
          <w:szCs w:val="24"/>
        </w:rPr>
      </w:pPr>
    </w:p>
    <w:p w14:paraId="35F2ED52" w14:textId="77777777" w:rsidR="00C1562A" w:rsidRDefault="00A77E31" w:rsidP="00C4265A">
      <w:pPr>
        <w:spacing w:line="276" w:lineRule="auto"/>
        <w:jc w:val="both"/>
        <w:rPr>
          <w:rFonts w:ascii="Calibri" w:hAnsi="Calibri" w:cs="Calibri"/>
          <w:sz w:val="24"/>
          <w:szCs w:val="24"/>
        </w:rPr>
      </w:pPr>
      <w:r w:rsidRPr="00C841B0">
        <w:rPr>
          <w:rFonts w:ascii="Calibri" w:hAnsi="Calibri" w:cs="Calibri"/>
          <w:b/>
          <w:sz w:val="24"/>
          <w:szCs w:val="24"/>
        </w:rPr>
        <w:t>3.2.1</w:t>
      </w:r>
      <w:r w:rsidR="00C4265A">
        <w:rPr>
          <w:rFonts w:ascii="Calibri" w:hAnsi="Calibri" w:cs="Calibri"/>
          <w:sz w:val="24"/>
          <w:szCs w:val="24"/>
        </w:rPr>
        <w:t xml:space="preserve"> A </w:t>
      </w:r>
      <w:r w:rsidRPr="00C841B0">
        <w:rPr>
          <w:rFonts w:ascii="Calibri" w:hAnsi="Calibri" w:cs="Calibri"/>
          <w:sz w:val="24"/>
          <w:szCs w:val="24"/>
        </w:rPr>
        <w:t xml:space="preserve">entrega dos </w:t>
      </w:r>
      <w:r w:rsidR="0085006A">
        <w:rPr>
          <w:rFonts w:ascii="Calibri" w:hAnsi="Calibri" w:cs="Calibri"/>
          <w:sz w:val="24"/>
          <w:szCs w:val="24"/>
        </w:rPr>
        <w:t>exemplares impressos</w:t>
      </w:r>
      <w:r w:rsidRPr="00C841B0">
        <w:rPr>
          <w:rFonts w:ascii="Calibri" w:hAnsi="Calibri" w:cs="Calibri"/>
          <w:sz w:val="24"/>
          <w:szCs w:val="24"/>
        </w:rPr>
        <w:t xml:space="preserve"> deverá ser realizada</w:t>
      </w:r>
      <w:r w:rsidR="00C4265A">
        <w:rPr>
          <w:rFonts w:ascii="Calibri" w:hAnsi="Calibri" w:cs="Calibri"/>
          <w:sz w:val="24"/>
          <w:szCs w:val="24"/>
        </w:rPr>
        <w:t xml:space="preserve"> de terça-feira a </w:t>
      </w:r>
      <w:r w:rsidR="00C4265A" w:rsidRPr="00C4265A">
        <w:rPr>
          <w:rFonts w:ascii="Calibri" w:hAnsi="Calibri" w:cs="Calibri"/>
          <w:sz w:val="24"/>
          <w:szCs w:val="24"/>
        </w:rPr>
        <w:t>domingo,</w:t>
      </w:r>
      <w:r w:rsidR="00C4265A">
        <w:rPr>
          <w:rFonts w:ascii="Calibri" w:hAnsi="Calibri" w:cs="Calibri"/>
          <w:sz w:val="24"/>
          <w:szCs w:val="24"/>
        </w:rPr>
        <w:t xml:space="preserve"> </w:t>
      </w:r>
      <w:r w:rsidR="00867F05">
        <w:rPr>
          <w:rFonts w:ascii="Calibri" w:hAnsi="Calibri" w:cs="Calibri"/>
          <w:sz w:val="24"/>
          <w:szCs w:val="24"/>
        </w:rPr>
        <w:t xml:space="preserve">das 9h às 16h, </w:t>
      </w:r>
      <w:r w:rsidRPr="00C841B0">
        <w:rPr>
          <w:rFonts w:ascii="Calibri" w:hAnsi="Calibri" w:cs="Calibri"/>
          <w:sz w:val="24"/>
          <w:szCs w:val="24"/>
        </w:rPr>
        <w:t>no seguinte endereço: Rodovia Luís Ometto (SP-306), 1001 -</w:t>
      </w:r>
      <w:r w:rsidR="00867F05">
        <w:rPr>
          <w:rFonts w:ascii="Calibri" w:hAnsi="Calibri" w:cs="Calibri"/>
          <w:sz w:val="24"/>
          <w:szCs w:val="24"/>
        </w:rPr>
        <w:t xml:space="preserve"> CEP: 13451-902.</w:t>
      </w:r>
    </w:p>
    <w:p w14:paraId="43874026" w14:textId="77777777" w:rsidR="00C1562A" w:rsidRDefault="00C1562A" w:rsidP="00A77E31">
      <w:pPr>
        <w:spacing w:line="276" w:lineRule="auto"/>
        <w:jc w:val="both"/>
        <w:rPr>
          <w:rFonts w:ascii="Calibri" w:hAnsi="Calibri" w:cs="Calibri"/>
          <w:sz w:val="24"/>
          <w:szCs w:val="24"/>
        </w:rPr>
      </w:pPr>
    </w:p>
    <w:p w14:paraId="36B4D815" w14:textId="77777777" w:rsidR="00A77E31" w:rsidRPr="0019071F" w:rsidRDefault="00A77E31" w:rsidP="00A77E31">
      <w:pPr>
        <w:spacing w:line="276" w:lineRule="auto"/>
        <w:jc w:val="both"/>
        <w:rPr>
          <w:rFonts w:ascii="Calibri" w:hAnsi="Calibri" w:cs="Calibri"/>
          <w:b/>
          <w:sz w:val="24"/>
          <w:szCs w:val="24"/>
        </w:rPr>
      </w:pPr>
      <w:r w:rsidRPr="0019071F">
        <w:rPr>
          <w:rFonts w:ascii="Calibri" w:hAnsi="Calibri" w:cs="Calibri"/>
          <w:b/>
          <w:sz w:val="24"/>
          <w:szCs w:val="24"/>
        </w:rPr>
        <w:t xml:space="preserve">3.3 Recebimento dos </w:t>
      </w:r>
      <w:r w:rsidR="00504183">
        <w:rPr>
          <w:rFonts w:ascii="Calibri" w:hAnsi="Calibri" w:cs="Calibri"/>
          <w:b/>
          <w:sz w:val="24"/>
          <w:szCs w:val="24"/>
        </w:rPr>
        <w:t>exemplares</w:t>
      </w:r>
    </w:p>
    <w:p w14:paraId="52D27525" w14:textId="77777777" w:rsidR="00A77E31" w:rsidRPr="0019071F" w:rsidRDefault="00A77E31" w:rsidP="00A77E31">
      <w:pPr>
        <w:spacing w:line="276" w:lineRule="auto"/>
        <w:jc w:val="both"/>
        <w:rPr>
          <w:rFonts w:ascii="Calibri" w:hAnsi="Calibri" w:cs="Calibri"/>
          <w:sz w:val="24"/>
          <w:szCs w:val="24"/>
        </w:rPr>
      </w:pPr>
    </w:p>
    <w:p w14:paraId="6EE4EC46" w14:textId="77777777" w:rsidR="00A77E31" w:rsidRPr="0019071F" w:rsidRDefault="00A77E31" w:rsidP="00A77E31">
      <w:pPr>
        <w:spacing w:line="276" w:lineRule="auto"/>
        <w:jc w:val="both"/>
        <w:rPr>
          <w:rFonts w:ascii="Calibri" w:hAnsi="Calibri" w:cs="Calibri"/>
          <w:sz w:val="24"/>
          <w:szCs w:val="24"/>
        </w:rPr>
      </w:pPr>
      <w:r w:rsidRPr="0019071F">
        <w:rPr>
          <w:rFonts w:ascii="Calibri" w:hAnsi="Calibri" w:cs="Calibri"/>
          <w:b/>
          <w:sz w:val="24"/>
          <w:szCs w:val="24"/>
        </w:rPr>
        <w:t>3.3.1</w:t>
      </w:r>
      <w:r w:rsidRPr="0019071F">
        <w:rPr>
          <w:rFonts w:ascii="Calibri" w:hAnsi="Calibri" w:cs="Calibri"/>
          <w:sz w:val="24"/>
          <w:szCs w:val="24"/>
        </w:rPr>
        <w:t xml:space="preserve"> Os </w:t>
      </w:r>
      <w:r w:rsidR="00937FF4" w:rsidRPr="0019071F">
        <w:rPr>
          <w:rFonts w:ascii="Calibri" w:hAnsi="Calibri" w:cs="Calibri"/>
          <w:sz w:val="24"/>
          <w:szCs w:val="24"/>
        </w:rPr>
        <w:t>exemplares</w:t>
      </w:r>
      <w:r w:rsidRPr="0019071F">
        <w:rPr>
          <w:rFonts w:ascii="Calibri" w:hAnsi="Calibri" w:cs="Calibri"/>
          <w:sz w:val="24"/>
          <w:szCs w:val="24"/>
        </w:rPr>
        <w:t xml:space="preserve"> serão recebidos provisoriamente, de forma sumária, no prazo de </w:t>
      </w:r>
      <w:r w:rsidR="0019071F" w:rsidRPr="0019071F">
        <w:rPr>
          <w:rFonts w:ascii="Calibri" w:hAnsi="Calibri" w:cs="Calibri"/>
          <w:sz w:val="24"/>
          <w:szCs w:val="24"/>
        </w:rPr>
        <w:t>48</w:t>
      </w:r>
      <w:r w:rsidRPr="0019071F">
        <w:rPr>
          <w:rFonts w:ascii="Calibri" w:hAnsi="Calibri" w:cs="Calibri"/>
          <w:sz w:val="24"/>
          <w:szCs w:val="24"/>
        </w:rPr>
        <w:t xml:space="preserve"> (</w:t>
      </w:r>
      <w:r w:rsidR="0019071F" w:rsidRPr="0019071F">
        <w:rPr>
          <w:rFonts w:ascii="Calibri" w:hAnsi="Calibri" w:cs="Calibri"/>
          <w:sz w:val="24"/>
          <w:szCs w:val="24"/>
        </w:rPr>
        <w:t>quarenta e oito</w:t>
      </w:r>
      <w:r w:rsidRPr="0019071F">
        <w:rPr>
          <w:rFonts w:ascii="Calibri" w:hAnsi="Calibri" w:cs="Calibri"/>
          <w:sz w:val="24"/>
          <w:szCs w:val="24"/>
        </w:rPr>
        <w:t xml:space="preserve">) </w:t>
      </w:r>
      <w:r w:rsidR="0019071F" w:rsidRPr="0019071F">
        <w:rPr>
          <w:rFonts w:ascii="Calibri" w:hAnsi="Calibri" w:cs="Calibri"/>
          <w:sz w:val="24"/>
          <w:szCs w:val="24"/>
        </w:rPr>
        <w:t>horas</w:t>
      </w:r>
      <w:r w:rsidRPr="0019071F">
        <w:rPr>
          <w:rFonts w:ascii="Calibri" w:hAnsi="Calibri" w:cs="Calibri"/>
          <w:sz w:val="24"/>
          <w:szCs w:val="24"/>
        </w:rPr>
        <w:t xml:space="preserve">, pelo(a) responsável pelo acompanhamento e fiscalização do ajuste, para efeito de posterior verificação de sua conformidade com as especificações constantes neste Termo de Referência e na proposta. </w:t>
      </w:r>
    </w:p>
    <w:p w14:paraId="5F491F7B" w14:textId="77777777" w:rsidR="00A77E31" w:rsidRPr="0019071F" w:rsidRDefault="00A77E31" w:rsidP="00A77E31">
      <w:pPr>
        <w:spacing w:line="276" w:lineRule="auto"/>
        <w:jc w:val="both"/>
        <w:rPr>
          <w:rFonts w:ascii="Calibri" w:hAnsi="Calibri" w:cs="Calibri"/>
          <w:sz w:val="24"/>
          <w:szCs w:val="24"/>
        </w:rPr>
      </w:pPr>
    </w:p>
    <w:p w14:paraId="13499AD0" w14:textId="77777777" w:rsidR="00937FF4" w:rsidRDefault="0019071F" w:rsidP="000129E2">
      <w:pPr>
        <w:spacing w:line="276" w:lineRule="auto"/>
        <w:jc w:val="both"/>
        <w:rPr>
          <w:rFonts w:ascii="Calibri" w:hAnsi="Calibri" w:cs="Calibri"/>
          <w:b/>
          <w:sz w:val="24"/>
          <w:szCs w:val="24"/>
          <w:u w:val="single"/>
        </w:rPr>
      </w:pPr>
      <w:r w:rsidRPr="0019071F">
        <w:rPr>
          <w:rFonts w:ascii="Calibri" w:hAnsi="Calibri" w:cs="Calibri"/>
          <w:b/>
          <w:sz w:val="24"/>
          <w:szCs w:val="24"/>
        </w:rPr>
        <w:t>3.3.2</w:t>
      </w:r>
      <w:r w:rsidR="00A77E31" w:rsidRPr="0019071F">
        <w:rPr>
          <w:rFonts w:ascii="Calibri" w:hAnsi="Calibri" w:cs="Calibri"/>
          <w:sz w:val="24"/>
          <w:szCs w:val="24"/>
        </w:rPr>
        <w:t xml:space="preserve"> Na hipótese de a verificação a que se refere o subitem anterior não ser procedida dentro do prazo fixado, reputar-se-á como realizada, consumando-se o recebimento definitivo no dia do esgotamento do prazo.</w:t>
      </w:r>
    </w:p>
    <w:p w14:paraId="09C4CAF9" w14:textId="77777777" w:rsidR="00937FF4" w:rsidRPr="000129E2" w:rsidRDefault="00937FF4" w:rsidP="000129E2">
      <w:pPr>
        <w:spacing w:line="276" w:lineRule="auto"/>
        <w:jc w:val="both"/>
        <w:rPr>
          <w:rFonts w:ascii="Calibri" w:hAnsi="Calibri" w:cs="Calibri"/>
          <w:b/>
          <w:sz w:val="24"/>
          <w:szCs w:val="24"/>
          <w:u w:val="single"/>
        </w:rPr>
      </w:pPr>
    </w:p>
    <w:p w14:paraId="5DAB68C7" w14:textId="77777777" w:rsidR="00EA5126" w:rsidRPr="000129E2" w:rsidRDefault="00795C06"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4</w:t>
      </w:r>
      <w:r w:rsidR="00315AA7" w:rsidRPr="000129E2">
        <w:rPr>
          <w:rFonts w:ascii="Calibri" w:hAnsi="Calibri" w:cs="Calibri"/>
          <w:b/>
          <w:sz w:val="24"/>
          <w:szCs w:val="24"/>
          <w:u w:val="single"/>
        </w:rPr>
        <w:t xml:space="preserve">. DA GESTÃO DO </w:t>
      </w:r>
      <w:r w:rsidR="00EA5126" w:rsidRPr="000129E2">
        <w:rPr>
          <w:rFonts w:ascii="Calibri" w:hAnsi="Calibri" w:cs="Calibri"/>
          <w:b/>
          <w:sz w:val="24"/>
          <w:szCs w:val="24"/>
          <w:u w:val="single"/>
        </w:rPr>
        <w:t>AJUSTE</w:t>
      </w:r>
    </w:p>
    <w:p w14:paraId="13DF8E96" w14:textId="77777777" w:rsidR="00FD4E20" w:rsidRPr="000129E2" w:rsidRDefault="00FD4E20" w:rsidP="000129E2">
      <w:pPr>
        <w:spacing w:line="276" w:lineRule="auto"/>
        <w:jc w:val="both"/>
        <w:rPr>
          <w:rFonts w:ascii="Calibri" w:hAnsi="Calibri" w:cs="Calibri"/>
          <w:sz w:val="24"/>
          <w:szCs w:val="24"/>
        </w:rPr>
      </w:pPr>
    </w:p>
    <w:p w14:paraId="026DC060" w14:textId="77777777" w:rsidR="00A34C16" w:rsidRPr="000129E2" w:rsidRDefault="00795C06" w:rsidP="000129E2">
      <w:pPr>
        <w:spacing w:line="276" w:lineRule="auto"/>
        <w:jc w:val="both"/>
        <w:rPr>
          <w:rFonts w:ascii="Calibri" w:hAnsi="Calibri" w:cs="Calibri"/>
          <w:sz w:val="24"/>
          <w:szCs w:val="24"/>
        </w:rPr>
      </w:pPr>
      <w:r w:rsidRPr="000129E2">
        <w:rPr>
          <w:rFonts w:ascii="Calibri" w:hAnsi="Calibri" w:cs="Calibri"/>
          <w:b/>
          <w:sz w:val="24"/>
          <w:szCs w:val="24"/>
        </w:rPr>
        <w:t>4</w:t>
      </w:r>
      <w:r w:rsidR="00EA5126" w:rsidRPr="000129E2">
        <w:rPr>
          <w:rFonts w:ascii="Calibri" w:hAnsi="Calibri" w:cs="Calibri"/>
          <w:b/>
          <w:sz w:val="24"/>
          <w:szCs w:val="24"/>
        </w:rPr>
        <w:t>.</w:t>
      </w:r>
      <w:r w:rsidRPr="000129E2">
        <w:rPr>
          <w:rFonts w:ascii="Calibri" w:hAnsi="Calibri" w:cs="Calibri"/>
          <w:b/>
          <w:sz w:val="24"/>
          <w:szCs w:val="24"/>
        </w:rPr>
        <w:t>1</w:t>
      </w:r>
      <w:r w:rsidR="00EA5126" w:rsidRPr="000129E2">
        <w:rPr>
          <w:rFonts w:ascii="Calibri" w:hAnsi="Calibri" w:cs="Calibri"/>
          <w:sz w:val="24"/>
          <w:szCs w:val="24"/>
        </w:rPr>
        <w:t xml:space="preserve"> </w:t>
      </w:r>
      <w:r w:rsidR="00315AA7" w:rsidRPr="000129E2">
        <w:rPr>
          <w:rFonts w:ascii="Calibri" w:hAnsi="Calibri" w:cs="Calibri"/>
          <w:sz w:val="24"/>
          <w:szCs w:val="24"/>
        </w:rPr>
        <w:t xml:space="preserve">O </w:t>
      </w:r>
      <w:r w:rsidR="00EA5126" w:rsidRPr="000129E2">
        <w:rPr>
          <w:rFonts w:ascii="Calibri" w:hAnsi="Calibri" w:cs="Calibri"/>
          <w:sz w:val="24"/>
          <w:szCs w:val="24"/>
        </w:rPr>
        <w:t>ajuste</w:t>
      </w:r>
      <w:r w:rsidR="00315AA7" w:rsidRPr="000129E2">
        <w:rPr>
          <w:rFonts w:ascii="Calibri" w:hAnsi="Calibri" w:cs="Calibri"/>
          <w:sz w:val="24"/>
          <w:szCs w:val="24"/>
        </w:rPr>
        <w:t xml:space="preserve"> será gerido pelo Gestor de Contratos da Câmara Mun</w:t>
      </w:r>
      <w:r w:rsidR="002D584D" w:rsidRPr="000129E2">
        <w:rPr>
          <w:rFonts w:ascii="Calibri" w:hAnsi="Calibri" w:cs="Calibri"/>
          <w:sz w:val="24"/>
          <w:szCs w:val="24"/>
        </w:rPr>
        <w:t>icipal e será fiscalizado pelo Setor R</w:t>
      </w:r>
      <w:r w:rsidR="00315AA7" w:rsidRPr="000129E2">
        <w:rPr>
          <w:rFonts w:ascii="Calibri" w:hAnsi="Calibri" w:cs="Calibri"/>
          <w:sz w:val="24"/>
          <w:szCs w:val="24"/>
        </w:rPr>
        <w:t>equisitante.</w:t>
      </w:r>
    </w:p>
    <w:p w14:paraId="4779D8F9" w14:textId="77777777" w:rsidR="00795C06" w:rsidRPr="000129E2" w:rsidRDefault="00795C06" w:rsidP="000129E2">
      <w:pPr>
        <w:spacing w:line="276" w:lineRule="auto"/>
        <w:jc w:val="both"/>
        <w:rPr>
          <w:rFonts w:ascii="Calibri" w:hAnsi="Calibri" w:cs="Calibri"/>
          <w:sz w:val="24"/>
          <w:szCs w:val="24"/>
        </w:rPr>
      </w:pPr>
    </w:p>
    <w:p w14:paraId="2885A7D8" w14:textId="77777777" w:rsidR="00A34C16" w:rsidRDefault="00795C06" w:rsidP="000129E2">
      <w:pPr>
        <w:spacing w:line="276" w:lineRule="auto"/>
        <w:jc w:val="both"/>
        <w:rPr>
          <w:rFonts w:ascii="Calibri" w:hAnsi="Calibri" w:cs="Calibri"/>
          <w:sz w:val="24"/>
          <w:szCs w:val="24"/>
        </w:rPr>
      </w:pPr>
      <w:r w:rsidRPr="000129E2">
        <w:rPr>
          <w:rFonts w:ascii="Calibri" w:hAnsi="Calibri" w:cs="Calibri"/>
          <w:b/>
          <w:sz w:val="24"/>
          <w:szCs w:val="24"/>
        </w:rPr>
        <w:t>4</w:t>
      </w:r>
      <w:r w:rsidR="00A34C16" w:rsidRPr="000129E2">
        <w:rPr>
          <w:rFonts w:ascii="Calibri" w:hAnsi="Calibri" w:cs="Calibri"/>
          <w:b/>
          <w:sz w:val="24"/>
          <w:szCs w:val="24"/>
        </w:rPr>
        <w:t>.</w:t>
      </w:r>
      <w:r w:rsidRPr="000129E2">
        <w:rPr>
          <w:rFonts w:ascii="Calibri" w:hAnsi="Calibri" w:cs="Calibri"/>
          <w:b/>
          <w:sz w:val="24"/>
          <w:szCs w:val="24"/>
        </w:rPr>
        <w:t>2</w:t>
      </w:r>
      <w:r w:rsidR="00A34C16" w:rsidRPr="000129E2">
        <w:rPr>
          <w:rFonts w:ascii="Calibri" w:hAnsi="Calibri" w:cs="Calibri"/>
          <w:sz w:val="24"/>
          <w:szCs w:val="24"/>
        </w:rPr>
        <w:t xml:space="preserve"> A fiscalização </w:t>
      </w:r>
      <w:r w:rsidRPr="000129E2">
        <w:rPr>
          <w:rFonts w:ascii="Calibri" w:hAnsi="Calibri" w:cs="Calibri"/>
          <w:sz w:val="24"/>
          <w:szCs w:val="24"/>
        </w:rPr>
        <w:t>exercida pela CONTRATANTE</w:t>
      </w:r>
      <w:r w:rsidR="00A34C16" w:rsidRPr="000129E2">
        <w:rPr>
          <w:rFonts w:ascii="Calibri" w:hAnsi="Calibri" w:cs="Calibri"/>
          <w:sz w:val="24"/>
          <w:szCs w:val="24"/>
        </w:rPr>
        <w:t xml:space="preserve"> não exclui nem reduz a responsabilidade da CONTRATADA, inclusive perante terceiros, por qualquer irregularidade, ainda que </w:t>
      </w:r>
      <w:r w:rsidR="00A34C16" w:rsidRPr="000129E2">
        <w:rPr>
          <w:rFonts w:ascii="Calibri" w:hAnsi="Calibri" w:cs="Calibri"/>
          <w:sz w:val="24"/>
          <w:szCs w:val="24"/>
        </w:rPr>
        <w:lastRenderedPageBreak/>
        <w:t xml:space="preserve">resultante de imperfeições técnicas ou vícios redibitórios, ou emprego de material inadequado ou de qualidade inferior e, na ocorrência deste, não implica corresponsabilidade da CONTRATANTE ou de seus agentes, gestores e fiscais. </w:t>
      </w:r>
    </w:p>
    <w:p w14:paraId="2A84DCB7" w14:textId="77777777" w:rsidR="001A446D" w:rsidRDefault="001A446D" w:rsidP="000129E2">
      <w:pPr>
        <w:spacing w:line="276" w:lineRule="auto"/>
        <w:jc w:val="both"/>
        <w:rPr>
          <w:rFonts w:ascii="Calibri" w:hAnsi="Calibri" w:cs="Calibri"/>
          <w:sz w:val="24"/>
          <w:szCs w:val="24"/>
        </w:rPr>
      </w:pPr>
    </w:p>
    <w:p w14:paraId="46142AC0" w14:textId="77777777" w:rsidR="00315AA7" w:rsidRPr="000129E2" w:rsidRDefault="006D2A4E" w:rsidP="000129E2">
      <w:pPr>
        <w:spacing w:line="276" w:lineRule="auto"/>
        <w:jc w:val="both"/>
        <w:rPr>
          <w:rFonts w:ascii="Calibri" w:hAnsi="Calibri" w:cs="Calibri"/>
          <w:b/>
          <w:sz w:val="24"/>
          <w:szCs w:val="24"/>
          <w:u w:val="single"/>
        </w:rPr>
      </w:pPr>
      <w:r w:rsidRPr="000129E2">
        <w:rPr>
          <w:rFonts w:ascii="Calibri" w:hAnsi="Calibri" w:cs="Calibri"/>
          <w:b/>
          <w:sz w:val="24"/>
          <w:szCs w:val="24"/>
          <w:u w:val="single"/>
        </w:rPr>
        <w:t>5</w:t>
      </w:r>
      <w:r w:rsidR="00315AA7" w:rsidRPr="000129E2">
        <w:rPr>
          <w:rFonts w:ascii="Calibri" w:hAnsi="Calibri" w:cs="Calibri"/>
          <w:b/>
          <w:sz w:val="24"/>
          <w:szCs w:val="24"/>
          <w:u w:val="single"/>
        </w:rPr>
        <w:t xml:space="preserve"> DOS CRITÉRIOS DE MEDIÇÃO E PAGAMENTO</w:t>
      </w:r>
    </w:p>
    <w:p w14:paraId="0EB8F287" w14:textId="77777777" w:rsidR="00315AA7" w:rsidRPr="000129E2" w:rsidRDefault="00315AA7" w:rsidP="000129E2">
      <w:pPr>
        <w:spacing w:line="276" w:lineRule="auto"/>
        <w:jc w:val="both"/>
        <w:rPr>
          <w:rFonts w:ascii="Calibri" w:hAnsi="Calibri" w:cs="Calibri"/>
          <w:b/>
          <w:sz w:val="24"/>
          <w:szCs w:val="24"/>
        </w:rPr>
      </w:pPr>
    </w:p>
    <w:p w14:paraId="683CD24C" w14:textId="77777777" w:rsidR="001E5D0E" w:rsidRPr="000129E2" w:rsidRDefault="006D2A4E" w:rsidP="000129E2">
      <w:pPr>
        <w:suppressAutoHyphens/>
        <w:spacing w:line="276" w:lineRule="auto"/>
        <w:jc w:val="both"/>
        <w:rPr>
          <w:rFonts w:ascii="Calibri" w:hAnsi="Calibri" w:cs="Calibri"/>
          <w:sz w:val="24"/>
          <w:szCs w:val="24"/>
        </w:rPr>
      </w:pPr>
      <w:r w:rsidRPr="000129E2">
        <w:rPr>
          <w:rFonts w:ascii="Calibri" w:hAnsi="Calibri" w:cs="Calibri"/>
          <w:b/>
          <w:sz w:val="24"/>
          <w:szCs w:val="24"/>
        </w:rPr>
        <w:t>5</w:t>
      </w:r>
      <w:r w:rsidR="001E5D0E" w:rsidRPr="000129E2">
        <w:rPr>
          <w:rFonts w:ascii="Calibri" w:hAnsi="Calibri" w:cs="Calibri"/>
          <w:b/>
          <w:sz w:val="24"/>
          <w:szCs w:val="24"/>
        </w:rPr>
        <w:t>.1</w:t>
      </w:r>
      <w:r w:rsidR="00315AA7" w:rsidRPr="000129E2">
        <w:rPr>
          <w:rFonts w:ascii="Calibri" w:hAnsi="Calibri" w:cs="Calibri"/>
          <w:sz w:val="24"/>
          <w:szCs w:val="24"/>
        </w:rPr>
        <w:t xml:space="preserve"> </w:t>
      </w:r>
      <w:r w:rsidR="000E66EC" w:rsidRPr="000129E2">
        <w:rPr>
          <w:rFonts w:ascii="Calibri" w:hAnsi="Calibri" w:cs="Calibri"/>
          <w:sz w:val="24"/>
          <w:szCs w:val="24"/>
        </w:rPr>
        <w:t xml:space="preserve">O pagamento será efetuado </w:t>
      </w:r>
      <w:r w:rsidR="001E5D0E" w:rsidRPr="000129E2">
        <w:rPr>
          <w:rFonts w:ascii="Calibri" w:hAnsi="Calibri" w:cs="Calibri"/>
          <w:sz w:val="24"/>
          <w:szCs w:val="24"/>
        </w:rPr>
        <w:t xml:space="preserve">dentro de 10 (dez) dias corridos, após a </w:t>
      </w:r>
      <w:r w:rsidR="0001535B" w:rsidRPr="000129E2">
        <w:rPr>
          <w:rFonts w:ascii="Calibri" w:hAnsi="Calibri" w:cs="Calibri"/>
          <w:sz w:val="24"/>
          <w:szCs w:val="24"/>
        </w:rPr>
        <w:t>aprovação</w:t>
      </w:r>
      <w:r w:rsidR="001E5D0E" w:rsidRPr="000129E2">
        <w:rPr>
          <w:rFonts w:ascii="Calibri" w:hAnsi="Calibri" w:cs="Calibri"/>
          <w:sz w:val="24"/>
          <w:szCs w:val="24"/>
        </w:rPr>
        <w:t xml:space="preserve"> da correspondente nota fiscal/fatura, </w:t>
      </w:r>
      <w:r w:rsidR="0001535B" w:rsidRPr="000129E2">
        <w:rPr>
          <w:rFonts w:ascii="Calibri" w:hAnsi="Calibri" w:cs="Calibri"/>
          <w:sz w:val="24"/>
          <w:szCs w:val="24"/>
        </w:rPr>
        <w:t>realizada pelo</w:t>
      </w:r>
      <w:r w:rsidR="001E5D0E" w:rsidRPr="000129E2">
        <w:rPr>
          <w:rFonts w:ascii="Calibri" w:hAnsi="Calibri" w:cs="Calibri"/>
          <w:sz w:val="24"/>
          <w:szCs w:val="24"/>
        </w:rPr>
        <w:t xml:space="preserve"> Setor </w:t>
      </w:r>
      <w:r w:rsidR="00D92AEA" w:rsidRPr="000129E2">
        <w:rPr>
          <w:rFonts w:ascii="Calibri" w:hAnsi="Calibri" w:cs="Calibri"/>
          <w:sz w:val="24"/>
          <w:szCs w:val="24"/>
        </w:rPr>
        <w:t>Requisitante.</w:t>
      </w:r>
    </w:p>
    <w:p w14:paraId="005CA2BA" w14:textId="77777777" w:rsidR="00315AA7" w:rsidRPr="000129E2" w:rsidRDefault="00315AA7" w:rsidP="000129E2">
      <w:pPr>
        <w:spacing w:line="276" w:lineRule="auto"/>
        <w:jc w:val="both"/>
        <w:rPr>
          <w:rFonts w:ascii="Calibri" w:hAnsi="Calibri" w:cs="Calibri"/>
          <w:sz w:val="24"/>
          <w:szCs w:val="24"/>
        </w:rPr>
      </w:pPr>
    </w:p>
    <w:p w14:paraId="7CDB695F" w14:textId="77777777" w:rsidR="00A34C16" w:rsidRPr="000129E2" w:rsidRDefault="006D2A4E" w:rsidP="000129E2">
      <w:pPr>
        <w:spacing w:line="276" w:lineRule="auto"/>
        <w:jc w:val="both"/>
        <w:rPr>
          <w:rFonts w:ascii="Calibri" w:hAnsi="Calibri" w:cs="Calibri"/>
          <w:sz w:val="24"/>
          <w:szCs w:val="24"/>
        </w:rPr>
      </w:pPr>
      <w:r w:rsidRPr="000129E2">
        <w:rPr>
          <w:rFonts w:ascii="Calibri" w:hAnsi="Calibri" w:cs="Calibri"/>
          <w:b/>
          <w:sz w:val="24"/>
          <w:szCs w:val="24"/>
        </w:rPr>
        <w:t>5</w:t>
      </w:r>
      <w:r w:rsidR="00A34C16" w:rsidRPr="000129E2">
        <w:rPr>
          <w:rFonts w:ascii="Calibri" w:hAnsi="Calibri" w:cs="Calibri"/>
          <w:b/>
          <w:sz w:val="24"/>
          <w:szCs w:val="24"/>
        </w:rPr>
        <w:t>.</w:t>
      </w:r>
      <w:r w:rsidR="00F20F91" w:rsidRPr="000129E2">
        <w:rPr>
          <w:rFonts w:ascii="Calibri" w:hAnsi="Calibri" w:cs="Calibri"/>
          <w:b/>
          <w:sz w:val="24"/>
          <w:szCs w:val="24"/>
        </w:rPr>
        <w:t>2</w:t>
      </w:r>
      <w:r w:rsidR="00A34C16" w:rsidRPr="000129E2">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08665D60" w14:textId="77777777" w:rsidR="00A34C16" w:rsidRPr="000129E2" w:rsidRDefault="00A34C16" w:rsidP="000129E2">
      <w:pPr>
        <w:spacing w:line="276" w:lineRule="auto"/>
        <w:jc w:val="both"/>
        <w:rPr>
          <w:rFonts w:ascii="Calibri" w:hAnsi="Calibri" w:cs="Calibri"/>
          <w:sz w:val="24"/>
          <w:szCs w:val="24"/>
        </w:rPr>
      </w:pPr>
    </w:p>
    <w:p w14:paraId="5A18D11D" w14:textId="77777777" w:rsidR="00E41099" w:rsidRDefault="006D2A4E" w:rsidP="000129E2">
      <w:pPr>
        <w:spacing w:line="276" w:lineRule="auto"/>
        <w:jc w:val="both"/>
        <w:rPr>
          <w:rFonts w:ascii="Calibri" w:hAnsi="Calibri" w:cs="Calibri"/>
          <w:sz w:val="24"/>
          <w:szCs w:val="24"/>
        </w:rPr>
      </w:pPr>
      <w:r w:rsidRPr="000129E2">
        <w:rPr>
          <w:rFonts w:ascii="Calibri" w:hAnsi="Calibri" w:cs="Calibri"/>
          <w:b/>
          <w:sz w:val="24"/>
          <w:szCs w:val="24"/>
        </w:rPr>
        <w:t>5</w:t>
      </w:r>
      <w:r w:rsidR="00A34C16" w:rsidRPr="000129E2">
        <w:rPr>
          <w:rFonts w:ascii="Calibri" w:hAnsi="Calibri" w:cs="Calibri"/>
          <w:b/>
          <w:sz w:val="24"/>
          <w:szCs w:val="24"/>
        </w:rPr>
        <w:t>.</w:t>
      </w:r>
      <w:r w:rsidR="00F20F91" w:rsidRPr="000129E2">
        <w:rPr>
          <w:rFonts w:ascii="Calibri" w:hAnsi="Calibri" w:cs="Calibri"/>
          <w:b/>
          <w:sz w:val="24"/>
          <w:szCs w:val="24"/>
        </w:rPr>
        <w:t>3</w:t>
      </w:r>
      <w:r w:rsidR="00A34C16" w:rsidRPr="000129E2">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14:paraId="051B29F1" w14:textId="77777777" w:rsidR="004A48BE" w:rsidRPr="000129E2" w:rsidRDefault="004A48BE" w:rsidP="000129E2">
      <w:pPr>
        <w:spacing w:line="276" w:lineRule="auto"/>
        <w:jc w:val="both"/>
        <w:rPr>
          <w:rFonts w:ascii="Calibri" w:hAnsi="Calibri" w:cs="Calibri"/>
          <w:sz w:val="24"/>
          <w:szCs w:val="24"/>
        </w:rPr>
      </w:pPr>
    </w:p>
    <w:p w14:paraId="7E24C54F" w14:textId="174169B0" w:rsidR="00532DCC" w:rsidRPr="000129E2" w:rsidRDefault="006E6A80" w:rsidP="0055184F">
      <w:pPr>
        <w:jc w:val="center"/>
        <w:rPr>
          <w:rFonts w:ascii="Calibri" w:hAnsi="Calibri" w:cs="Calibri"/>
          <w:sz w:val="24"/>
          <w:szCs w:val="24"/>
        </w:rPr>
      </w:pPr>
      <w:r w:rsidRPr="000129E2">
        <w:rPr>
          <w:rFonts w:ascii="Calibri" w:hAnsi="Calibri" w:cs="Calibri"/>
          <w:sz w:val="24"/>
          <w:szCs w:val="24"/>
        </w:rPr>
        <w:t>Santa Bárbara d’Oeste/SP</w:t>
      </w:r>
      <w:r w:rsidR="00532DCC" w:rsidRPr="000129E2">
        <w:rPr>
          <w:rFonts w:ascii="Calibri" w:hAnsi="Calibri" w:cs="Calibri"/>
          <w:sz w:val="24"/>
          <w:szCs w:val="24"/>
        </w:rPr>
        <w:t>,</w:t>
      </w:r>
      <w:r w:rsidR="00D96414">
        <w:rPr>
          <w:rFonts w:ascii="Calibri" w:hAnsi="Calibri" w:cs="Calibri"/>
          <w:sz w:val="24"/>
          <w:szCs w:val="24"/>
        </w:rPr>
        <w:t xml:space="preserve"> 26 </w:t>
      </w:r>
      <w:r w:rsidRPr="000129E2">
        <w:rPr>
          <w:rFonts w:ascii="Calibri" w:hAnsi="Calibri" w:cs="Calibri"/>
          <w:sz w:val="24"/>
          <w:szCs w:val="24"/>
        </w:rPr>
        <w:t xml:space="preserve">de </w:t>
      </w:r>
      <w:r w:rsidR="002B4609" w:rsidRPr="000129E2">
        <w:rPr>
          <w:rFonts w:ascii="Calibri" w:hAnsi="Calibri" w:cs="Calibri"/>
          <w:sz w:val="24"/>
          <w:szCs w:val="24"/>
        </w:rPr>
        <w:t>maio</w:t>
      </w:r>
      <w:r w:rsidRPr="000129E2">
        <w:rPr>
          <w:rFonts w:ascii="Calibri" w:hAnsi="Calibri" w:cs="Calibri"/>
          <w:sz w:val="24"/>
          <w:szCs w:val="24"/>
        </w:rPr>
        <w:t xml:space="preserve"> de 202</w:t>
      </w:r>
      <w:r w:rsidR="003A12AC">
        <w:rPr>
          <w:rFonts w:ascii="Calibri" w:hAnsi="Calibri" w:cs="Calibri"/>
          <w:sz w:val="24"/>
          <w:szCs w:val="24"/>
        </w:rPr>
        <w:t>5</w:t>
      </w:r>
      <w:r w:rsidR="00532DCC" w:rsidRPr="000129E2">
        <w:rPr>
          <w:rFonts w:ascii="Calibri" w:hAnsi="Calibri" w:cs="Calibri"/>
          <w:sz w:val="24"/>
          <w:szCs w:val="24"/>
        </w:rPr>
        <w:t>.</w:t>
      </w:r>
    </w:p>
    <w:p w14:paraId="63B261D5" w14:textId="77777777" w:rsidR="00532DCC" w:rsidRPr="000129E2" w:rsidRDefault="00532DCC" w:rsidP="0055184F">
      <w:pPr>
        <w:rPr>
          <w:rFonts w:ascii="Calibri" w:hAnsi="Calibri" w:cs="Calibri"/>
          <w:sz w:val="24"/>
          <w:szCs w:val="24"/>
        </w:rPr>
      </w:pPr>
    </w:p>
    <w:p w14:paraId="4D600537" w14:textId="77777777" w:rsidR="00F01F92" w:rsidRPr="000129E2" w:rsidRDefault="00532DCC" w:rsidP="0055184F">
      <w:pPr>
        <w:jc w:val="center"/>
        <w:rPr>
          <w:rFonts w:ascii="Calibri" w:hAnsi="Calibri" w:cs="Calibri"/>
          <w:sz w:val="24"/>
          <w:szCs w:val="24"/>
        </w:rPr>
      </w:pPr>
      <w:r w:rsidRPr="000129E2">
        <w:rPr>
          <w:rFonts w:ascii="Calibri" w:hAnsi="Calibri" w:cs="Calibri"/>
          <w:sz w:val="24"/>
          <w:szCs w:val="24"/>
        </w:rPr>
        <w:t>Responsável pela elaboração do Termo de Referência:</w:t>
      </w:r>
    </w:p>
    <w:p w14:paraId="77B4EAD7" w14:textId="77777777" w:rsidR="005061C1" w:rsidRPr="000129E2" w:rsidRDefault="00DF3924" w:rsidP="0055184F">
      <w:pPr>
        <w:jc w:val="center"/>
        <w:rPr>
          <w:rFonts w:ascii="Calibri" w:hAnsi="Calibri" w:cs="Calibri"/>
          <w:b/>
          <w:sz w:val="24"/>
          <w:szCs w:val="24"/>
        </w:rPr>
      </w:pPr>
      <w:r>
        <w:rPr>
          <w:rFonts w:ascii="Calibri" w:hAnsi="Calibri" w:cs="Calibri"/>
          <w:b/>
          <w:sz w:val="24"/>
          <w:szCs w:val="24"/>
        </w:rPr>
        <w:t>José Reinaldo Oliveira Moura</w:t>
      </w:r>
    </w:p>
    <w:p w14:paraId="72A22E77" w14:textId="77777777" w:rsidR="001C1F38" w:rsidRDefault="00F61535" w:rsidP="0055184F">
      <w:pPr>
        <w:jc w:val="center"/>
        <w:rPr>
          <w:rFonts w:ascii="Calibri" w:hAnsi="Calibri" w:cs="Calibri"/>
          <w:sz w:val="24"/>
          <w:szCs w:val="24"/>
        </w:rPr>
      </w:pPr>
      <w:r w:rsidRPr="000129E2">
        <w:rPr>
          <w:rFonts w:ascii="Calibri" w:hAnsi="Calibri" w:cs="Calibri"/>
          <w:sz w:val="24"/>
          <w:szCs w:val="24"/>
        </w:rPr>
        <w:t>Agente Administrativo</w:t>
      </w:r>
    </w:p>
    <w:p w14:paraId="52DD8EE1" w14:textId="77777777" w:rsidR="004F3E4D" w:rsidRPr="000129E2" w:rsidRDefault="004F3E4D" w:rsidP="0055184F">
      <w:pPr>
        <w:jc w:val="center"/>
        <w:rPr>
          <w:rFonts w:ascii="Calibri" w:hAnsi="Calibri" w:cs="Calibri"/>
          <w:sz w:val="24"/>
          <w:szCs w:val="24"/>
        </w:rPr>
      </w:pPr>
    </w:p>
    <w:p w14:paraId="18BF2D20" w14:textId="77777777" w:rsidR="00B63358" w:rsidRPr="000129E2" w:rsidRDefault="00B63358" w:rsidP="0055184F">
      <w:pPr>
        <w:jc w:val="center"/>
        <w:rPr>
          <w:rFonts w:ascii="Calibri" w:hAnsi="Calibri" w:cs="Calibri"/>
          <w:sz w:val="24"/>
          <w:szCs w:val="24"/>
        </w:rPr>
      </w:pPr>
      <w:r w:rsidRPr="000129E2">
        <w:rPr>
          <w:rFonts w:ascii="Calibri" w:hAnsi="Calibri" w:cs="Calibri"/>
          <w:sz w:val="24"/>
          <w:szCs w:val="24"/>
        </w:rPr>
        <w:t>Responsável pela revisão do Termo de Referência:</w:t>
      </w:r>
    </w:p>
    <w:p w14:paraId="7932E0DD" w14:textId="77777777" w:rsidR="001C1F38" w:rsidRPr="004A48BE" w:rsidRDefault="004A48BE" w:rsidP="004A48BE">
      <w:pPr>
        <w:jc w:val="center"/>
        <w:rPr>
          <w:rFonts w:ascii="Calibri" w:hAnsi="Calibri" w:cs="Calibri"/>
          <w:b/>
          <w:sz w:val="24"/>
          <w:szCs w:val="24"/>
        </w:rPr>
      </w:pPr>
      <w:r w:rsidRPr="00C841B0">
        <w:rPr>
          <w:rFonts w:ascii="Calibri" w:hAnsi="Calibri" w:cs="Calibri"/>
          <w:b/>
          <w:sz w:val="24"/>
          <w:szCs w:val="24"/>
        </w:rPr>
        <w:t>Alessandro Masini</w:t>
      </w:r>
      <w:r w:rsidR="002B4609" w:rsidRPr="000129E2">
        <w:rPr>
          <w:rFonts w:ascii="Calibri" w:hAnsi="Calibri" w:cs="Calibri"/>
          <w:sz w:val="24"/>
          <w:szCs w:val="24"/>
        </w:rPr>
        <w:br/>
      </w:r>
      <w:r w:rsidRPr="006332E4">
        <w:rPr>
          <w:rFonts w:ascii="Calibri" w:hAnsi="Calibri" w:cs="Calibri"/>
          <w:sz w:val="24"/>
          <w:szCs w:val="24"/>
        </w:rPr>
        <w:t>Setor de Manutenção e Conservação Predial</w:t>
      </w:r>
    </w:p>
    <w:sectPr w:rsidR="001C1F38" w:rsidRPr="004A48BE"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DEC3A" w14:textId="77777777" w:rsidR="007469D6" w:rsidRDefault="007469D6">
      <w:r>
        <w:separator/>
      </w:r>
    </w:p>
  </w:endnote>
  <w:endnote w:type="continuationSeparator" w:id="0">
    <w:p w14:paraId="71F14325" w14:textId="77777777"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EF292" w14:textId="77777777"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D092" w14:textId="77777777" w:rsidR="007469D6" w:rsidRDefault="007469D6">
      <w:r>
        <w:separator/>
      </w:r>
    </w:p>
  </w:footnote>
  <w:footnote w:type="continuationSeparator" w:id="0">
    <w:p w14:paraId="7DD209FC" w14:textId="77777777"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F7F4C" w14:textId="77777777" w:rsidR="007469D6" w:rsidRDefault="007469D6">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4DA2DEAF" wp14:editId="7C45B151">
              <wp:simplePos x="0" y="0"/>
              <wp:positionH relativeFrom="column">
                <wp:posOffset>4311015</wp:posOffset>
              </wp:positionH>
              <wp:positionV relativeFrom="paragraph">
                <wp:posOffset>367030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14:paraId="0992DAA7" w14:textId="77777777" w:rsidR="007469D6" w:rsidRPr="00BD54D6" w:rsidRDefault="007469D6" w:rsidP="006D2A4E">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9.45pt;margin-top:28.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KgIAAEwEAAAOAAAAZHJzL2Uyb0RvYy54bWysVNtu2zAMfR+wfxD0vthxLk2MOEWXLsOA&#10;7gK0+wBGlmNhsuhJSuzs60fJaZbdXob5QRBD6vDwkMzqtm80O0rrFJqCj0cpZ9IILJXZF/zz0/bV&#10;gjPnwZSg0ciCn6Tjt+uXL1Zdm8sMa9SltIxAjMu7tuC1922eJE7UsgE3wlYaclZoG/Bk2n1SWugI&#10;vdFJlqbzpENbthaFdI5+vR+cfB3xq0oK/7GqnPRMF5y4+XjaeO7CmaxXkO8ttLUSZxrwDywaUIaS&#10;XqDuwQM7WPUbVKOERYeVHwlsEqwqJWSsgaoZp79U81hDK2MtJI5rLzK5/wcrPhw/WabKgk/SG84M&#10;NNSkDageWCnZk+w9siyo1LUup+DHlsJ9/xp76nas2LUPKL44ZnBTg9nLO2uxqyWUxHIcXiZXTwcc&#10;F0B23XssKRkcPEagvrJNkJBEYYRO3TpdOkQ8mAgps/F8kk05E+SbLOeL8SymgPz5dWudfyuxYeFS&#10;cEsTENHh+OB8YAP5c0hI5lCrcqu0jobd7zbasiPQtGzjd0b/KUwb1hV8OctmgwB/hUjj9yeIRnka&#10;e62agi8uQZAH2d6YMg6lB6WHO1HW5qxjkG4Q0fe7/tyXHZYnUtTiMN60jnSp0X7jrKPRLrj7egAr&#10;OdPvDHVlOZ5Owy5EYzq7yciw157dtQeMIKiCe86G68bH/QmCGbyj7lUqChvaPDA5c6WRjXqf1yvs&#10;xLUdo378Cay/AwAA//8DAFBLAwQUAAYACAAAACEAx/YixeAAAAAKAQAADwAAAGRycy9kb3ducmV2&#10;LnhtbEyPwU7DMBBE70j8g7VIXBC1aUuShjgVQgLBDdoKrm7sJhH2OthuGv6e5QTH1T7NvKnWk7Ns&#10;NCH2HiXczAQwg43XPbYSdtvH6wJYTAq1sh6NhG8TYV2fn1Wq1P6Eb2bcpJZRCMZSSehSGkrOY9MZ&#10;p+LMDwbpd/DBqURnaLkO6kThzvK5EBl3qkdq6NRgHjrTfG6OTkKxfB4/4svi9b3JDnaVrvLx6StI&#10;eXkx3d8BS2ZKfzD86pM61OS090fUkVkJWV6sCJVwm9MEAopcLIHtiZyLBfC64v8n1D8AAAD//wMA&#10;UEsBAi0AFAAGAAgAAAAhALaDOJL+AAAA4QEAABMAAAAAAAAAAAAAAAAAAAAAAFtDb250ZW50X1R5&#10;cGVzXS54bWxQSwECLQAUAAYACAAAACEAOP0h/9YAAACUAQAACwAAAAAAAAAAAAAAAAAvAQAAX3Jl&#10;bHMvLnJlbHNQSwECLQAUAAYACAAAACEAzfHl/yoCAABMBAAADgAAAAAAAAAAAAAAAAAuAgAAZHJz&#10;L2Uyb0RvYy54bWxQSwECLQAUAAYACAAAACEAx/YixeAAAAAKAQAADwAAAAAAAAAAAAAAAACEBAAA&#10;ZHJzL2Rvd25yZXYueG1sUEsFBgAAAAAEAAQA8wAAAJEFAAAAAA==&#10;">
              <v:textbox>
                <w:txbxContent>
                  <w:p w14:paraId="0992DAA7" w14:textId="77777777" w:rsidR="007469D6" w:rsidRPr="00BD54D6" w:rsidRDefault="007469D6" w:rsidP="006D2A4E">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Pr="00E416BE">
      <w:rPr>
        <w:noProof/>
        <w:lang w:eastAsia="pt-BR"/>
      </w:rPr>
      <mc:AlternateContent>
        <mc:Choice Requires="wps">
          <w:drawing>
            <wp:anchor distT="0" distB="0" distL="114300" distR="114300" simplePos="0" relativeHeight="251659264" behindDoc="0" locked="0" layoutInCell="1" allowOverlap="1" wp14:anchorId="18B07726" wp14:editId="44D7B70F">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FAB39"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65285E3B"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50FAB39"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65285E3B"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2969484" wp14:editId="05CC4C2C">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6A64AEF"/>
    <w:multiLevelType w:val="hybridMultilevel"/>
    <w:tmpl w:val="2EF273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9E2"/>
    <w:rsid w:val="00012E83"/>
    <w:rsid w:val="0001535B"/>
    <w:rsid w:val="000306B1"/>
    <w:rsid w:val="000351A6"/>
    <w:rsid w:val="000419DF"/>
    <w:rsid w:val="00042AB2"/>
    <w:rsid w:val="000574A0"/>
    <w:rsid w:val="000856AC"/>
    <w:rsid w:val="00092208"/>
    <w:rsid w:val="00092F42"/>
    <w:rsid w:val="000D3675"/>
    <w:rsid w:val="000D72AE"/>
    <w:rsid w:val="000E0F42"/>
    <w:rsid w:val="000E66EC"/>
    <w:rsid w:val="000E75C5"/>
    <w:rsid w:val="000F567A"/>
    <w:rsid w:val="000F5D71"/>
    <w:rsid w:val="001021D7"/>
    <w:rsid w:val="001060FF"/>
    <w:rsid w:val="001073D2"/>
    <w:rsid w:val="00107843"/>
    <w:rsid w:val="001110E6"/>
    <w:rsid w:val="001112C5"/>
    <w:rsid w:val="00112A0D"/>
    <w:rsid w:val="0011328A"/>
    <w:rsid w:val="00116626"/>
    <w:rsid w:val="00142786"/>
    <w:rsid w:val="001466EA"/>
    <w:rsid w:val="00154070"/>
    <w:rsid w:val="00164051"/>
    <w:rsid w:val="0018205B"/>
    <w:rsid w:val="0019071F"/>
    <w:rsid w:val="001A446D"/>
    <w:rsid w:val="001A4C61"/>
    <w:rsid w:val="001A5F41"/>
    <w:rsid w:val="001B489A"/>
    <w:rsid w:val="001C1F38"/>
    <w:rsid w:val="001C3AAC"/>
    <w:rsid w:val="001C70B9"/>
    <w:rsid w:val="001D0E26"/>
    <w:rsid w:val="001D18CC"/>
    <w:rsid w:val="001D7132"/>
    <w:rsid w:val="001E5D0E"/>
    <w:rsid w:val="001F2C35"/>
    <w:rsid w:val="00213336"/>
    <w:rsid w:val="00214689"/>
    <w:rsid w:val="0021660A"/>
    <w:rsid w:val="00225CA7"/>
    <w:rsid w:val="00227315"/>
    <w:rsid w:val="0024044C"/>
    <w:rsid w:val="0025228C"/>
    <w:rsid w:val="002578DF"/>
    <w:rsid w:val="0026149F"/>
    <w:rsid w:val="00263F34"/>
    <w:rsid w:val="00264FAD"/>
    <w:rsid w:val="00274E02"/>
    <w:rsid w:val="0028448C"/>
    <w:rsid w:val="002A00EC"/>
    <w:rsid w:val="002A3ACF"/>
    <w:rsid w:val="002A5632"/>
    <w:rsid w:val="002B4609"/>
    <w:rsid w:val="002B4C2B"/>
    <w:rsid w:val="002C78D6"/>
    <w:rsid w:val="002D03E8"/>
    <w:rsid w:val="002D584D"/>
    <w:rsid w:val="002E1992"/>
    <w:rsid w:val="002E4B7C"/>
    <w:rsid w:val="002E586D"/>
    <w:rsid w:val="002F1096"/>
    <w:rsid w:val="00305520"/>
    <w:rsid w:val="00313E04"/>
    <w:rsid w:val="00315AA7"/>
    <w:rsid w:val="003172AF"/>
    <w:rsid w:val="003351E0"/>
    <w:rsid w:val="003469F7"/>
    <w:rsid w:val="00351346"/>
    <w:rsid w:val="00364B5B"/>
    <w:rsid w:val="003653F5"/>
    <w:rsid w:val="00393E64"/>
    <w:rsid w:val="00397006"/>
    <w:rsid w:val="003A12AC"/>
    <w:rsid w:val="003B182F"/>
    <w:rsid w:val="003D0C13"/>
    <w:rsid w:val="003D7F14"/>
    <w:rsid w:val="004014CD"/>
    <w:rsid w:val="00401DDC"/>
    <w:rsid w:val="00415A86"/>
    <w:rsid w:val="004313C0"/>
    <w:rsid w:val="0043677D"/>
    <w:rsid w:val="00437895"/>
    <w:rsid w:val="00437FE3"/>
    <w:rsid w:val="00463275"/>
    <w:rsid w:val="004678EE"/>
    <w:rsid w:val="00470D04"/>
    <w:rsid w:val="00475F27"/>
    <w:rsid w:val="004946C4"/>
    <w:rsid w:val="004A0139"/>
    <w:rsid w:val="004A48BE"/>
    <w:rsid w:val="004B141D"/>
    <w:rsid w:val="004B63C2"/>
    <w:rsid w:val="004E10CE"/>
    <w:rsid w:val="004E26BD"/>
    <w:rsid w:val="004E3BF7"/>
    <w:rsid w:val="004F3E4D"/>
    <w:rsid w:val="004F4A66"/>
    <w:rsid w:val="004F5618"/>
    <w:rsid w:val="00500935"/>
    <w:rsid w:val="00504183"/>
    <w:rsid w:val="005061C1"/>
    <w:rsid w:val="00512E04"/>
    <w:rsid w:val="00521F41"/>
    <w:rsid w:val="00531257"/>
    <w:rsid w:val="00532DCC"/>
    <w:rsid w:val="0055184F"/>
    <w:rsid w:val="005534F2"/>
    <w:rsid w:val="00560F14"/>
    <w:rsid w:val="0057021B"/>
    <w:rsid w:val="005726D3"/>
    <w:rsid w:val="00572C10"/>
    <w:rsid w:val="00574303"/>
    <w:rsid w:val="00576CBB"/>
    <w:rsid w:val="0059049B"/>
    <w:rsid w:val="005A1264"/>
    <w:rsid w:val="005C1803"/>
    <w:rsid w:val="005C3C36"/>
    <w:rsid w:val="005E7319"/>
    <w:rsid w:val="005F5669"/>
    <w:rsid w:val="005F7823"/>
    <w:rsid w:val="00611008"/>
    <w:rsid w:val="00623906"/>
    <w:rsid w:val="006332E4"/>
    <w:rsid w:val="006341C0"/>
    <w:rsid w:val="00642C07"/>
    <w:rsid w:val="0065423F"/>
    <w:rsid w:val="006970D7"/>
    <w:rsid w:val="006972C6"/>
    <w:rsid w:val="006A52B8"/>
    <w:rsid w:val="006A6FE9"/>
    <w:rsid w:val="006B7240"/>
    <w:rsid w:val="006C48BE"/>
    <w:rsid w:val="006C5255"/>
    <w:rsid w:val="006D15DE"/>
    <w:rsid w:val="006D2A4E"/>
    <w:rsid w:val="006D3B77"/>
    <w:rsid w:val="006E2073"/>
    <w:rsid w:val="006E29FC"/>
    <w:rsid w:val="006E6A80"/>
    <w:rsid w:val="006F067B"/>
    <w:rsid w:val="006F1AAB"/>
    <w:rsid w:val="006F3991"/>
    <w:rsid w:val="006F3A44"/>
    <w:rsid w:val="006F6A5E"/>
    <w:rsid w:val="00707856"/>
    <w:rsid w:val="00713109"/>
    <w:rsid w:val="00720FE8"/>
    <w:rsid w:val="007233A2"/>
    <w:rsid w:val="00727F25"/>
    <w:rsid w:val="007469D6"/>
    <w:rsid w:val="00750015"/>
    <w:rsid w:val="00750696"/>
    <w:rsid w:val="00765F11"/>
    <w:rsid w:val="0077546D"/>
    <w:rsid w:val="00795C06"/>
    <w:rsid w:val="007A1E02"/>
    <w:rsid w:val="007A4C03"/>
    <w:rsid w:val="007A6B65"/>
    <w:rsid w:val="007C417F"/>
    <w:rsid w:val="007D3E71"/>
    <w:rsid w:val="007F3A53"/>
    <w:rsid w:val="008023D6"/>
    <w:rsid w:val="00805318"/>
    <w:rsid w:val="00835F57"/>
    <w:rsid w:val="00840FE2"/>
    <w:rsid w:val="008441C4"/>
    <w:rsid w:val="00847D22"/>
    <w:rsid w:val="0085006A"/>
    <w:rsid w:val="00863F87"/>
    <w:rsid w:val="00867F05"/>
    <w:rsid w:val="00871374"/>
    <w:rsid w:val="00884DA4"/>
    <w:rsid w:val="0089552E"/>
    <w:rsid w:val="008A105F"/>
    <w:rsid w:val="008A1839"/>
    <w:rsid w:val="008A4CBE"/>
    <w:rsid w:val="008B2B03"/>
    <w:rsid w:val="008B7972"/>
    <w:rsid w:val="008D468E"/>
    <w:rsid w:val="008E47D8"/>
    <w:rsid w:val="008F61F8"/>
    <w:rsid w:val="00902694"/>
    <w:rsid w:val="00903EE1"/>
    <w:rsid w:val="00905C13"/>
    <w:rsid w:val="00911F60"/>
    <w:rsid w:val="009235BB"/>
    <w:rsid w:val="0093121E"/>
    <w:rsid w:val="00933309"/>
    <w:rsid w:val="00937FF4"/>
    <w:rsid w:val="00941E56"/>
    <w:rsid w:val="00960ED9"/>
    <w:rsid w:val="009636BA"/>
    <w:rsid w:val="00983CEB"/>
    <w:rsid w:val="00984CCA"/>
    <w:rsid w:val="00990C8A"/>
    <w:rsid w:val="00992330"/>
    <w:rsid w:val="00993BB6"/>
    <w:rsid w:val="00996981"/>
    <w:rsid w:val="009A33F7"/>
    <w:rsid w:val="009B234F"/>
    <w:rsid w:val="009D11CA"/>
    <w:rsid w:val="009D1595"/>
    <w:rsid w:val="00A1475F"/>
    <w:rsid w:val="00A17FC6"/>
    <w:rsid w:val="00A27D8A"/>
    <w:rsid w:val="00A309D8"/>
    <w:rsid w:val="00A34C16"/>
    <w:rsid w:val="00A366BD"/>
    <w:rsid w:val="00A40608"/>
    <w:rsid w:val="00A41941"/>
    <w:rsid w:val="00A5008E"/>
    <w:rsid w:val="00A51384"/>
    <w:rsid w:val="00A64D81"/>
    <w:rsid w:val="00A66274"/>
    <w:rsid w:val="00A77E31"/>
    <w:rsid w:val="00A84842"/>
    <w:rsid w:val="00A90F3C"/>
    <w:rsid w:val="00A96353"/>
    <w:rsid w:val="00AA17BF"/>
    <w:rsid w:val="00AB0276"/>
    <w:rsid w:val="00AD0601"/>
    <w:rsid w:val="00AD6ACB"/>
    <w:rsid w:val="00AF0734"/>
    <w:rsid w:val="00AF51BD"/>
    <w:rsid w:val="00B06578"/>
    <w:rsid w:val="00B138E8"/>
    <w:rsid w:val="00B1678E"/>
    <w:rsid w:val="00B26DE6"/>
    <w:rsid w:val="00B45873"/>
    <w:rsid w:val="00B5616F"/>
    <w:rsid w:val="00B63358"/>
    <w:rsid w:val="00B7455E"/>
    <w:rsid w:val="00B773A4"/>
    <w:rsid w:val="00B86FA0"/>
    <w:rsid w:val="00B87030"/>
    <w:rsid w:val="00B95C08"/>
    <w:rsid w:val="00BA7E3D"/>
    <w:rsid w:val="00BC4DBB"/>
    <w:rsid w:val="00BC56FE"/>
    <w:rsid w:val="00BC6639"/>
    <w:rsid w:val="00BF05F0"/>
    <w:rsid w:val="00C0057D"/>
    <w:rsid w:val="00C0119A"/>
    <w:rsid w:val="00C1562A"/>
    <w:rsid w:val="00C4265A"/>
    <w:rsid w:val="00C43A82"/>
    <w:rsid w:val="00C50D2B"/>
    <w:rsid w:val="00C57EF6"/>
    <w:rsid w:val="00C81973"/>
    <w:rsid w:val="00C90AA8"/>
    <w:rsid w:val="00C92987"/>
    <w:rsid w:val="00C95F59"/>
    <w:rsid w:val="00CA34EC"/>
    <w:rsid w:val="00CB440D"/>
    <w:rsid w:val="00CB5A2A"/>
    <w:rsid w:val="00CB6549"/>
    <w:rsid w:val="00CC2282"/>
    <w:rsid w:val="00CE5663"/>
    <w:rsid w:val="00D12407"/>
    <w:rsid w:val="00D140D8"/>
    <w:rsid w:val="00D17673"/>
    <w:rsid w:val="00D33C14"/>
    <w:rsid w:val="00D71F31"/>
    <w:rsid w:val="00D764FF"/>
    <w:rsid w:val="00D765F5"/>
    <w:rsid w:val="00D92AEA"/>
    <w:rsid w:val="00D96414"/>
    <w:rsid w:val="00DA78C2"/>
    <w:rsid w:val="00DB1C02"/>
    <w:rsid w:val="00DB5446"/>
    <w:rsid w:val="00DC69FC"/>
    <w:rsid w:val="00DD6542"/>
    <w:rsid w:val="00DD6E27"/>
    <w:rsid w:val="00DE415E"/>
    <w:rsid w:val="00DE704B"/>
    <w:rsid w:val="00DF3924"/>
    <w:rsid w:val="00E002E1"/>
    <w:rsid w:val="00E012B5"/>
    <w:rsid w:val="00E01E9B"/>
    <w:rsid w:val="00E055D2"/>
    <w:rsid w:val="00E10C77"/>
    <w:rsid w:val="00E16BAD"/>
    <w:rsid w:val="00E35E02"/>
    <w:rsid w:val="00E41099"/>
    <w:rsid w:val="00E416BE"/>
    <w:rsid w:val="00E500DE"/>
    <w:rsid w:val="00E5228D"/>
    <w:rsid w:val="00E67FB1"/>
    <w:rsid w:val="00E72B52"/>
    <w:rsid w:val="00E768E8"/>
    <w:rsid w:val="00E90045"/>
    <w:rsid w:val="00EA0ED9"/>
    <w:rsid w:val="00EA5126"/>
    <w:rsid w:val="00EA5305"/>
    <w:rsid w:val="00EB1D4B"/>
    <w:rsid w:val="00EB5182"/>
    <w:rsid w:val="00EB6E26"/>
    <w:rsid w:val="00EC5B7C"/>
    <w:rsid w:val="00ED25F9"/>
    <w:rsid w:val="00ED29CD"/>
    <w:rsid w:val="00ED2B53"/>
    <w:rsid w:val="00ED6AAA"/>
    <w:rsid w:val="00ED7BC7"/>
    <w:rsid w:val="00F01F92"/>
    <w:rsid w:val="00F03486"/>
    <w:rsid w:val="00F20F91"/>
    <w:rsid w:val="00F21ECB"/>
    <w:rsid w:val="00F44877"/>
    <w:rsid w:val="00F61535"/>
    <w:rsid w:val="00F71D26"/>
    <w:rsid w:val="00F74120"/>
    <w:rsid w:val="00F754FE"/>
    <w:rsid w:val="00F80AD0"/>
    <w:rsid w:val="00F860C8"/>
    <w:rsid w:val="00F919EC"/>
    <w:rsid w:val="00FA04C3"/>
    <w:rsid w:val="00FA62FF"/>
    <w:rsid w:val="00FC69D4"/>
    <w:rsid w:val="00FD3202"/>
    <w:rsid w:val="00FD3AED"/>
    <w:rsid w:val="00FD4E20"/>
    <w:rsid w:val="00FD566D"/>
    <w:rsid w:val="00FD5701"/>
    <w:rsid w:val="00FF10C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31BA47F-1277-4C76-A401-9D05A779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8</cp:revision>
  <cp:lastPrinted>2024-02-05T19:05:00Z</cp:lastPrinted>
  <dcterms:created xsi:type="dcterms:W3CDTF">2025-05-19T16:07:00Z</dcterms:created>
  <dcterms:modified xsi:type="dcterms:W3CDTF">2025-06-09T14:21:00Z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