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04" w:rsidRPr="003442E4" w:rsidRDefault="00CD4C03" w:rsidP="00685004">
      <w:pPr>
        <w:spacing w:line="276" w:lineRule="auto"/>
        <w:jc w:val="center"/>
        <w:rPr>
          <w:rFonts w:ascii="Arial" w:hAnsi="Arial" w:cs="Arial"/>
          <w:b/>
          <w:sz w:val="24"/>
          <w:szCs w:val="24"/>
        </w:rPr>
      </w:pPr>
      <w:r>
        <w:rPr>
          <w:rFonts w:ascii="Arial" w:hAnsi="Arial" w:cs="Arial"/>
          <w:b/>
          <w:sz w:val="24"/>
          <w:szCs w:val="24"/>
        </w:rPr>
        <w:t>TERMO DE REFERÊNCIA nº 12</w:t>
      </w:r>
      <w:r w:rsidR="00685004" w:rsidRPr="003442E4">
        <w:rPr>
          <w:rFonts w:ascii="Arial" w:hAnsi="Arial" w:cs="Arial"/>
          <w:b/>
          <w:sz w:val="24"/>
          <w:szCs w:val="24"/>
        </w:rPr>
        <w:t>/202</w:t>
      </w:r>
      <w:r w:rsidR="00A33591" w:rsidRPr="003442E4">
        <w:rPr>
          <w:rFonts w:ascii="Arial" w:hAnsi="Arial" w:cs="Arial"/>
          <w:b/>
          <w:sz w:val="24"/>
          <w:szCs w:val="24"/>
        </w:rPr>
        <w:t>5</w:t>
      </w:r>
    </w:p>
    <w:p w:rsidR="00685004" w:rsidRPr="003442E4" w:rsidRDefault="00685004" w:rsidP="00685004">
      <w:pPr>
        <w:spacing w:line="276" w:lineRule="auto"/>
        <w:jc w:val="center"/>
        <w:rPr>
          <w:rFonts w:ascii="Arial" w:hAnsi="Arial" w:cs="Arial"/>
          <w:b/>
          <w:sz w:val="24"/>
          <w:szCs w:val="24"/>
        </w:rPr>
      </w:pPr>
      <w:r w:rsidRPr="003442E4">
        <w:rPr>
          <w:rFonts w:ascii="Arial" w:hAnsi="Arial" w:cs="Arial"/>
          <w:b/>
          <w:sz w:val="24"/>
          <w:szCs w:val="24"/>
        </w:rPr>
        <w:t>(De acordo com Art. 6º, XXIII, da Lei 14.133/2021</w:t>
      </w:r>
      <w:proofErr w:type="gramStart"/>
      <w:r w:rsidRPr="003442E4">
        <w:rPr>
          <w:rFonts w:ascii="Arial" w:hAnsi="Arial" w:cs="Arial"/>
          <w:b/>
          <w:sz w:val="24"/>
          <w:szCs w:val="24"/>
        </w:rPr>
        <w:t>)</w:t>
      </w:r>
      <w:proofErr w:type="gramEnd"/>
    </w:p>
    <w:p w:rsidR="00685004" w:rsidRPr="003442E4" w:rsidRDefault="00685004" w:rsidP="00685004">
      <w:pPr>
        <w:spacing w:line="276" w:lineRule="auto"/>
        <w:jc w:val="center"/>
        <w:rPr>
          <w:rFonts w:ascii="Arial" w:hAnsi="Arial" w:cs="Arial"/>
          <w:b/>
          <w:sz w:val="24"/>
          <w:szCs w:val="24"/>
        </w:rPr>
      </w:pPr>
    </w:p>
    <w:p w:rsidR="00685004" w:rsidRPr="003442E4" w:rsidRDefault="00685004" w:rsidP="00685004">
      <w:pPr>
        <w:spacing w:line="276" w:lineRule="auto"/>
        <w:jc w:val="center"/>
        <w:rPr>
          <w:rFonts w:ascii="Arial" w:hAnsi="Arial" w:cs="Arial"/>
          <w:b/>
          <w:sz w:val="24"/>
          <w:szCs w:val="24"/>
        </w:rPr>
      </w:pPr>
    </w:p>
    <w:p w:rsidR="00685004" w:rsidRDefault="00685004" w:rsidP="00685004">
      <w:pPr>
        <w:spacing w:line="276" w:lineRule="auto"/>
        <w:rPr>
          <w:rFonts w:ascii="Arial" w:hAnsi="Arial" w:cs="Arial"/>
          <w:sz w:val="24"/>
          <w:szCs w:val="24"/>
        </w:rPr>
      </w:pPr>
    </w:p>
    <w:p w:rsidR="00A27FAC" w:rsidRDefault="00A27FAC" w:rsidP="00685004">
      <w:pPr>
        <w:spacing w:line="276" w:lineRule="auto"/>
        <w:rPr>
          <w:rFonts w:ascii="Arial" w:hAnsi="Arial" w:cs="Arial"/>
          <w:sz w:val="24"/>
          <w:szCs w:val="24"/>
        </w:rPr>
      </w:pPr>
    </w:p>
    <w:p w:rsidR="00A27FAC" w:rsidRPr="003442E4" w:rsidRDefault="00A27FAC" w:rsidP="00685004">
      <w:pPr>
        <w:spacing w:line="276" w:lineRule="auto"/>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rPr>
      </w:pPr>
      <w:r w:rsidRPr="003442E4">
        <w:rPr>
          <w:rFonts w:ascii="Arial" w:hAnsi="Arial" w:cs="Arial"/>
          <w:b/>
          <w:sz w:val="24"/>
          <w:szCs w:val="24"/>
        </w:rPr>
        <w:t xml:space="preserve">PROCESSO Nº </w:t>
      </w:r>
      <w:r w:rsidR="00CD4C03">
        <w:rPr>
          <w:rFonts w:ascii="Arial" w:hAnsi="Arial" w:cs="Arial"/>
          <w:b/>
          <w:sz w:val="24"/>
          <w:szCs w:val="24"/>
        </w:rPr>
        <w:t>565</w:t>
      </w:r>
      <w:r w:rsidRPr="003442E4">
        <w:rPr>
          <w:rFonts w:ascii="Arial" w:hAnsi="Arial" w:cs="Arial"/>
          <w:b/>
          <w:sz w:val="24"/>
          <w:szCs w:val="24"/>
        </w:rPr>
        <w:t>/2025</w:t>
      </w:r>
    </w:p>
    <w:p w:rsidR="00685004" w:rsidRPr="00576CC4" w:rsidRDefault="00685004" w:rsidP="00A75CA2">
      <w:pPr>
        <w:spacing w:line="276" w:lineRule="auto"/>
        <w:jc w:val="both"/>
        <w:rPr>
          <w:rFonts w:ascii="Arial" w:hAnsi="Arial" w:cs="Arial"/>
          <w:sz w:val="24"/>
          <w:szCs w:val="24"/>
        </w:rPr>
      </w:pPr>
      <w:r w:rsidRPr="003442E4">
        <w:rPr>
          <w:rFonts w:ascii="Arial" w:hAnsi="Arial" w:cs="Arial"/>
          <w:b/>
          <w:sz w:val="24"/>
          <w:szCs w:val="24"/>
        </w:rPr>
        <w:t xml:space="preserve">ASSUNTO: </w:t>
      </w:r>
      <w:r w:rsidR="00B67B26" w:rsidRPr="00B67B26">
        <w:rPr>
          <w:rFonts w:ascii="Arial" w:hAnsi="Arial" w:cs="Arial"/>
          <w:sz w:val="24"/>
          <w:szCs w:val="24"/>
        </w:rPr>
        <w:t xml:space="preserve">Contratação de pessoa jurídica ou empresa especializada na provisão e instalação de kits de portas confeccionadas especificamente para gesso </w:t>
      </w:r>
      <w:proofErr w:type="spellStart"/>
      <w:r w:rsidR="00B67B26" w:rsidRPr="00B67B26">
        <w:rPr>
          <w:rFonts w:ascii="Arial" w:hAnsi="Arial" w:cs="Arial"/>
          <w:sz w:val="24"/>
          <w:szCs w:val="24"/>
        </w:rPr>
        <w:t>acartonado</w:t>
      </w:r>
      <w:proofErr w:type="spellEnd"/>
      <w:r w:rsidR="00B67B26" w:rsidRPr="00B67B26">
        <w:rPr>
          <w:rFonts w:ascii="Arial" w:hAnsi="Arial" w:cs="Arial"/>
          <w:sz w:val="24"/>
          <w:szCs w:val="24"/>
        </w:rPr>
        <w:t xml:space="preserve"> (</w:t>
      </w:r>
      <w:proofErr w:type="spellStart"/>
      <w:r w:rsidR="00B67B26" w:rsidRPr="00B67B26">
        <w:rPr>
          <w:rFonts w:ascii="Arial" w:hAnsi="Arial" w:cs="Arial"/>
          <w:sz w:val="24"/>
          <w:szCs w:val="24"/>
        </w:rPr>
        <w:t>drywall</w:t>
      </w:r>
      <w:proofErr w:type="spellEnd"/>
      <w:r w:rsidR="00B67B26" w:rsidRPr="00B67B26">
        <w:rPr>
          <w:rFonts w:ascii="Arial" w:hAnsi="Arial" w:cs="Arial"/>
          <w:sz w:val="24"/>
          <w:szCs w:val="24"/>
        </w:rPr>
        <w:t xml:space="preserve">). O serviço inclui a realização de procedimentos de pintura, abertura e fechamento de paredes, bem como a substituição e reparação de forros </w:t>
      </w:r>
      <w:proofErr w:type="spellStart"/>
      <w:r w:rsidR="00B67B26" w:rsidRPr="00B67B26">
        <w:rPr>
          <w:rFonts w:ascii="Arial" w:hAnsi="Arial" w:cs="Arial"/>
          <w:sz w:val="24"/>
          <w:szCs w:val="24"/>
        </w:rPr>
        <w:t>acartonados</w:t>
      </w:r>
      <w:proofErr w:type="spellEnd"/>
      <w:r w:rsidR="00B67B26" w:rsidRPr="00B67B26">
        <w:rPr>
          <w:rFonts w:ascii="Arial" w:hAnsi="Arial" w:cs="Arial"/>
          <w:sz w:val="24"/>
          <w:szCs w:val="24"/>
        </w:rPr>
        <w:t xml:space="preserve">.  </w:t>
      </w:r>
    </w:p>
    <w:p w:rsidR="00685004" w:rsidRPr="00B67B26"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Unidade Solicitante</w:t>
      </w:r>
      <w:r w:rsidRPr="003442E4">
        <w:rPr>
          <w:rFonts w:ascii="Arial" w:hAnsi="Arial" w:cs="Arial"/>
          <w:sz w:val="24"/>
          <w:szCs w:val="24"/>
        </w:rPr>
        <w:t xml:space="preserve">: </w:t>
      </w:r>
      <w:r w:rsidR="00576CC4">
        <w:rPr>
          <w:rFonts w:ascii="Arial" w:hAnsi="Arial" w:cs="Arial"/>
          <w:sz w:val="24"/>
          <w:szCs w:val="24"/>
        </w:rPr>
        <w:t>Setor de Manutenção e Conservação Predial</w:t>
      </w:r>
      <w:r w:rsidR="00033B32">
        <w:rPr>
          <w:rFonts w:ascii="Arial" w:hAnsi="Arial" w:cs="Arial"/>
          <w:sz w:val="24"/>
          <w:szCs w:val="24"/>
        </w:rPr>
        <w:t>.</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Fundamento</w:t>
      </w:r>
      <w:r w:rsidRPr="003442E4">
        <w:rPr>
          <w:rFonts w:ascii="Arial" w:hAnsi="Arial" w:cs="Arial"/>
          <w:sz w:val="24"/>
          <w:szCs w:val="24"/>
        </w:rPr>
        <w:t>: Dispensa de licitação [Art. 75, Inc. II da Lei 14.133/2021</w:t>
      </w:r>
      <w:proofErr w:type="gramStart"/>
      <w:r w:rsidRPr="003442E4">
        <w:rPr>
          <w:rFonts w:ascii="Arial" w:hAnsi="Arial" w:cs="Arial"/>
          <w:sz w:val="24"/>
          <w:szCs w:val="24"/>
        </w:rPr>
        <w:t>]</w:t>
      </w:r>
      <w:proofErr w:type="gramEnd"/>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Critério de seleção</w:t>
      </w:r>
      <w:r w:rsidRPr="003442E4">
        <w:rPr>
          <w:rFonts w:ascii="Arial" w:hAnsi="Arial" w:cs="Arial"/>
          <w:sz w:val="24"/>
          <w:szCs w:val="24"/>
        </w:rPr>
        <w:t>: Menor preço.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ETP</w:t>
      </w:r>
      <w:r w:rsidRPr="003442E4">
        <w:rPr>
          <w:rFonts w:ascii="Arial" w:hAnsi="Arial" w:cs="Arial"/>
          <w:sz w:val="24"/>
          <w:szCs w:val="24"/>
        </w:rPr>
        <w:t>: Dispensado por valor.</w:t>
      </w:r>
    </w:p>
    <w:p w:rsidR="00685004" w:rsidRPr="003442E4" w:rsidRDefault="00685004" w:rsidP="00EA7AF0">
      <w:pPr>
        <w:spacing w:line="276" w:lineRule="auto"/>
        <w:jc w:val="both"/>
        <w:rPr>
          <w:rFonts w:ascii="Arial" w:hAnsi="Arial" w:cs="Arial"/>
          <w:sz w:val="24"/>
          <w:szCs w:val="24"/>
        </w:rPr>
      </w:pPr>
      <w:r w:rsidRPr="003442E4">
        <w:rPr>
          <w:rFonts w:ascii="Arial" w:hAnsi="Arial" w:cs="Arial"/>
          <w:b/>
          <w:sz w:val="24"/>
          <w:szCs w:val="24"/>
        </w:rPr>
        <w:t>Valor Estimado</w:t>
      </w:r>
      <w:r w:rsidRPr="003442E4">
        <w:rPr>
          <w:rFonts w:ascii="Arial" w:hAnsi="Arial" w:cs="Arial"/>
          <w:sz w:val="24"/>
          <w:szCs w:val="24"/>
        </w:rPr>
        <w:t xml:space="preserve">: </w:t>
      </w:r>
      <w:r w:rsidR="00EA7AF0" w:rsidRPr="00EA7AF0">
        <w:rPr>
          <w:rFonts w:ascii="Arial" w:hAnsi="Arial" w:cs="Arial"/>
          <w:sz w:val="24"/>
          <w:szCs w:val="24"/>
        </w:rPr>
        <w:t>R$ 11.033,33 (onze mil e trinta e três reais e trinta e três</w:t>
      </w:r>
      <w:r w:rsidR="00EA7AF0">
        <w:rPr>
          <w:rFonts w:ascii="Arial" w:hAnsi="Arial" w:cs="Arial"/>
          <w:sz w:val="24"/>
          <w:szCs w:val="24"/>
        </w:rPr>
        <w:t xml:space="preserve"> </w:t>
      </w:r>
      <w:r w:rsidR="00EA7AF0" w:rsidRPr="00EA7AF0">
        <w:rPr>
          <w:rFonts w:ascii="Arial" w:hAnsi="Arial" w:cs="Arial"/>
          <w:sz w:val="24"/>
          <w:szCs w:val="24"/>
        </w:rPr>
        <w:t>centavos)</w:t>
      </w:r>
      <w:r w:rsidRPr="003442E4">
        <w:rPr>
          <w:rFonts w:ascii="Arial" w:hAnsi="Arial" w:cs="Arial"/>
          <w:sz w:val="24"/>
          <w:szCs w:val="24"/>
        </w:rPr>
        <w:t>.</w:t>
      </w:r>
    </w:p>
    <w:p w:rsidR="00685004" w:rsidRPr="003442E4" w:rsidRDefault="00685004" w:rsidP="00EA7AF0">
      <w:pPr>
        <w:jc w:val="both"/>
        <w:rPr>
          <w:rFonts w:ascii="Arial" w:hAnsi="Arial" w:cs="Arial"/>
          <w:sz w:val="24"/>
          <w:szCs w:val="24"/>
        </w:rPr>
      </w:pPr>
      <w:r w:rsidRPr="003442E4">
        <w:rPr>
          <w:rFonts w:ascii="Arial" w:hAnsi="Arial" w:cs="Arial"/>
          <w:b/>
          <w:sz w:val="24"/>
          <w:szCs w:val="24"/>
        </w:rPr>
        <w:t>Elemento de despesa</w:t>
      </w:r>
      <w:r w:rsidRPr="003442E4">
        <w:rPr>
          <w:rFonts w:ascii="Arial" w:hAnsi="Arial" w:cs="Arial"/>
          <w:sz w:val="24"/>
          <w:szCs w:val="24"/>
        </w:rPr>
        <w:t xml:space="preserve">: </w:t>
      </w:r>
      <w:r w:rsidR="00EA7AF0" w:rsidRPr="00EA7AF0">
        <w:rPr>
          <w:rFonts w:ascii="Arial" w:hAnsi="Arial" w:cs="Arial"/>
          <w:color w:val="000000"/>
          <w:sz w:val="24"/>
          <w:szCs w:val="24"/>
        </w:rPr>
        <w:t>ficha nº 19 -</w:t>
      </w:r>
      <w:r w:rsidR="00EA7AF0">
        <w:rPr>
          <w:rFonts w:ascii="Arial" w:hAnsi="Arial" w:cs="Arial"/>
          <w:color w:val="000000"/>
          <w:sz w:val="24"/>
          <w:szCs w:val="24"/>
        </w:rPr>
        <w:t xml:space="preserve"> </w:t>
      </w:r>
      <w:r w:rsidR="00EA7AF0" w:rsidRPr="00EA7AF0">
        <w:rPr>
          <w:rFonts w:ascii="Arial" w:hAnsi="Arial" w:cs="Arial"/>
          <w:color w:val="000000"/>
          <w:sz w:val="24"/>
          <w:szCs w:val="24"/>
        </w:rPr>
        <w:t xml:space="preserve">3.3.90.39.00 – outros serviços de </w:t>
      </w:r>
      <w:proofErr w:type="gramStart"/>
      <w:r w:rsidR="00EA7AF0" w:rsidRPr="00EA7AF0">
        <w:rPr>
          <w:rFonts w:ascii="Arial" w:hAnsi="Arial" w:cs="Arial"/>
          <w:color w:val="000000"/>
          <w:sz w:val="24"/>
          <w:szCs w:val="24"/>
        </w:rPr>
        <w:t>terceiros – pessoa</w:t>
      </w:r>
      <w:proofErr w:type="gramEnd"/>
      <w:r w:rsidR="00EA7AF0" w:rsidRPr="00EA7AF0">
        <w:rPr>
          <w:rFonts w:ascii="Arial" w:hAnsi="Arial" w:cs="Arial"/>
          <w:color w:val="000000"/>
          <w:sz w:val="24"/>
          <w:szCs w:val="24"/>
        </w:rPr>
        <w:t xml:space="preserve"> jurídica, </w:t>
      </w:r>
      <w:proofErr w:type="spellStart"/>
      <w:r w:rsidR="00EA7AF0" w:rsidRPr="00EA7AF0">
        <w:rPr>
          <w:rFonts w:ascii="Arial" w:hAnsi="Arial" w:cs="Arial"/>
          <w:color w:val="000000"/>
          <w:sz w:val="24"/>
          <w:szCs w:val="24"/>
        </w:rPr>
        <w:t>subelemento</w:t>
      </w:r>
      <w:proofErr w:type="spellEnd"/>
      <w:r w:rsidR="00EA7AF0" w:rsidRPr="00EA7AF0">
        <w:rPr>
          <w:rFonts w:ascii="Arial" w:hAnsi="Arial" w:cs="Arial"/>
          <w:color w:val="000000"/>
          <w:sz w:val="24"/>
          <w:szCs w:val="24"/>
        </w:rPr>
        <w:t xml:space="preserve"> nº 16 –</w:t>
      </w:r>
      <w:r w:rsidR="00EA7AF0">
        <w:rPr>
          <w:rFonts w:ascii="Arial" w:hAnsi="Arial" w:cs="Arial"/>
          <w:color w:val="000000"/>
          <w:sz w:val="24"/>
          <w:szCs w:val="24"/>
        </w:rPr>
        <w:t xml:space="preserve"> </w:t>
      </w:r>
      <w:r w:rsidR="00EA7AF0" w:rsidRPr="00EA7AF0">
        <w:rPr>
          <w:rFonts w:ascii="Arial" w:hAnsi="Arial" w:cs="Arial"/>
          <w:color w:val="000000"/>
          <w:sz w:val="24"/>
          <w:szCs w:val="24"/>
        </w:rPr>
        <w:t>manutenção e conservação de bens imóveis</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Tipo de ajuste</w:t>
      </w:r>
      <w:r w:rsidRPr="003442E4">
        <w:rPr>
          <w:rFonts w:ascii="Arial" w:hAnsi="Arial" w:cs="Arial"/>
          <w:sz w:val="24"/>
          <w:szCs w:val="24"/>
        </w:rPr>
        <w:t>: Nota de Empenho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Permitida Subcontratação</w:t>
      </w:r>
      <w:r w:rsidRPr="003442E4">
        <w:rPr>
          <w:rFonts w:ascii="Arial" w:hAnsi="Arial" w:cs="Arial"/>
          <w:sz w:val="24"/>
          <w:szCs w:val="24"/>
        </w:rPr>
        <w:t>: Não.</w:t>
      </w: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u w:val="single"/>
        </w:rPr>
      </w:pPr>
      <w:r w:rsidRPr="003442E4">
        <w:rPr>
          <w:rFonts w:ascii="Arial" w:hAnsi="Arial" w:cs="Arial"/>
          <w:b/>
          <w:sz w:val="24"/>
          <w:szCs w:val="24"/>
          <w:u w:val="single"/>
        </w:rPr>
        <w:t>1. DO OBJETO</w:t>
      </w:r>
    </w:p>
    <w:p w:rsidR="00685004" w:rsidRPr="003442E4" w:rsidRDefault="00685004" w:rsidP="00174021">
      <w:pPr>
        <w:spacing w:line="276" w:lineRule="auto"/>
        <w:jc w:val="both"/>
        <w:rPr>
          <w:rFonts w:ascii="Arial" w:hAnsi="Arial" w:cs="Arial"/>
          <w:sz w:val="24"/>
          <w:szCs w:val="24"/>
        </w:rPr>
      </w:pPr>
    </w:p>
    <w:p w:rsidR="00685004" w:rsidRDefault="00A27379" w:rsidP="00174021">
      <w:pPr>
        <w:pStyle w:val="PargrafodaLista"/>
        <w:numPr>
          <w:ilvl w:val="1"/>
          <w:numId w:val="1"/>
        </w:numPr>
        <w:spacing w:line="276" w:lineRule="auto"/>
        <w:jc w:val="both"/>
        <w:rPr>
          <w:rFonts w:ascii="Arial" w:hAnsi="Arial" w:cs="Arial"/>
          <w:sz w:val="24"/>
          <w:szCs w:val="24"/>
        </w:rPr>
      </w:pPr>
      <w:r w:rsidRPr="00A27379">
        <w:rPr>
          <w:rFonts w:ascii="Arial" w:hAnsi="Arial" w:cs="Arial"/>
          <w:sz w:val="24"/>
          <w:szCs w:val="24"/>
        </w:rPr>
        <w:t xml:space="preserve">Contratação de pessoa jurídica ou empresa especializada na provisão e instalação de kits de portas confeccionadas especificamente para gesso </w:t>
      </w:r>
      <w:proofErr w:type="spellStart"/>
      <w:r w:rsidRPr="00A27379">
        <w:rPr>
          <w:rFonts w:ascii="Arial" w:hAnsi="Arial" w:cs="Arial"/>
          <w:sz w:val="24"/>
          <w:szCs w:val="24"/>
        </w:rPr>
        <w:t>acartonado</w:t>
      </w:r>
      <w:proofErr w:type="spellEnd"/>
      <w:r w:rsidRPr="00A27379">
        <w:rPr>
          <w:rFonts w:ascii="Arial" w:hAnsi="Arial" w:cs="Arial"/>
          <w:sz w:val="24"/>
          <w:szCs w:val="24"/>
        </w:rPr>
        <w:t xml:space="preserve"> (</w:t>
      </w:r>
      <w:proofErr w:type="spellStart"/>
      <w:r w:rsidRPr="00A27379">
        <w:rPr>
          <w:rFonts w:ascii="Arial" w:hAnsi="Arial" w:cs="Arial"/>
          <w:sz w:val="24"/>
          <w:szCs w:val="24"/>
        </w:rPr>
        <w:t>drywall</w:t>
      </w:r>
      <w:proofErr w:type="spellEnd"/>
      <w:r w:rsidRPr="00A27379">
        <w:rPr>
          <w:rFonts w:ascii="Arial" w:hAnsi="Arial" w:cs="Arial"/>
          <w:sz w:val="24"/>
          <w:szCs w:val="24"/>
        </w:rPr>
        <w:t xml:space="preserve">). O serviço inclui a realização de procedimentos de pintura, abertura e fechamento de paredes, bem como a substituição e reparação de forros </w:t>
      </w:r>
      <w:proofErr w:type="spellStart"/>
      <w:r w:rsidRPr="00A27379">
        <w:rPr>
          <w:rFonts w:ascii="Arial" w:hAnsi="Arial" w:cs="Arial"/>
          <w:sz w:val="24"/>
          <w:szCs w:val="24"/>
        </w:rPr>
        <w:t>acartonados</w:t>
      </w:r>
      <w:proofErr w:type="spellEnd"/>
      <w:r>
        <w:rPr>
          <w:rFonts w:ascii="Arial" w:hAnsi="Arial" w:cs="Arial"/>
          <w:sz w:val="24"/>
          <w:szCs w:val="24"/>
        </w:rPr>
        <w:t>, conforme descrito na sequência:</w:t>
      </w:r>
    </w:p>
    <w:p w:rsidR="00A27379" w:rsidRDefault="00A27379" w:rsidP="00A27379">
      <w:pPr>
        <w:pStyle w:val="PargrafodaLista"/>
        <w:spacing w:line="276" w:lineRule="auto"/>
        <w:jc w:val="both"/>
        <w:rPr>
          <w:rFonts w:ascii="Arial" w:hAnsi="Arial" w:cs="Arial"/>
          <w:sz w:val="24"/>
          <w:szCs w:val="24"/>
        </w:rPr>
      </w:pPr>
    </w:p>
    <w:p w:rsidR="00A27379" w:rsidRDefault="00A27379" w:rsidP="00A27379">
      <w:pPr>
        <w:pStyle w:val="PargrafodaLista"/>
        <w:spacing w:line="276" w:lineRule="auto"/>
        <w:jc w:val="both"/>
        <w:rPr>
          <w:rFonts w:ascii="Arial" w:hAnsi="Arial" w:cs="Arial"/>
          <w:sz w:val="24"/>
          <w:szCs w:val="24"/>
        </w:rPr>
      </w:pPr>
      <w:r w:rsidRPr="00A27379">
        <w:rPr>
          <w:rFonts w:ascii="Arial" w:hAnsi="Arial" w:cs="Arial"/>
          <w:noProof/>
          <w:sz w:val="24"/>
          <w:szCs w:val="24"/>
          <w:lang w:eastAsia="pt-BR"/>
        </w:rPr>
        <w:lastRenderedPageBreak/>
        <w:drawing>
          <wp:inline distT="0" distB="0" distL="0" distR="0" wp14:anchorId="10B93AF0" wp14:editId="5B644B0F">
            <wp:extent cx="5518150" cy="3458990"/>
            <wp:effectExtent l="0" t="0" r="635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18150" cy="3458990"/>
                    </a:xfrm>
                    <a:prstGeom prst="rect">
                      <a:avLst/>
                    </a:prstGeom>
                  </pic:spPr>
                </pic:pic>
              </a:graphicData>
            </a:graphic>
          </wp:inline>
        </w:drawing>
      </w:r>
    </w:p>
    <w:p w:rsidR="00A27379" w:rsidRDefault="00A27379" w:rsidP="00A27379">
      <w:pPr>
        <w:spacing w:line="276" w:lineRule="auto"/>
        <w:jc w:val="both"/>
        <w:rPr>
          <w:rFonts w:ascii="Arial" w:hAnsi="Arial" w:cs="Arial"/>
          <w:sz w:val="24"/>
          <w:szCs w:val="24"/>
        </w:rPr>
      </w:pPr>
    </w:p>
    <w:p w:rsidR="00A27379" w:rsidRDefault="00A27379" w:rsidP="00A27379">
      <w:pPr>
        <w:tabs>
          <w:tab w:val="left" w:pos="709"/>
        </w:tabs>
        <w:rPr>
          <w:rFonts w:ascii="Aptos" w:hAnsi="Aptos" w:cs="Arial"/>
          <w:b/>
          <w:bCs/>
          <w:sz w:val="22"/>
          <w:szCs w:val="22"/>
          <w:u w:val="single"/>
        </w:rPr>
      </w:pPr>
      <w:r w:rsidRPr="00AE172A">
        <w:rPr>
          <w:rFonts w:ascii="Aptos" w:hAnsi="Aptos" w:cs="Arial"/>
          <w:b/>
          <w:bCs/>
          <w:sz w:val="22"/>
          <w:szCs w:val="22"/>
          <w:u w:val="single"/>
        </w:rPr>
        <w:t>DOS SERVIÇOS D</w:t>
      </w:r>
      <w:r>
        <w:rPr>
          <w:rFonts w:ascii="Aptos" w:hAnsi="Aptos" w:cs="Arial"/>
          <w:b/>
          <w:bCs/>
          <w:sz w:val="22"/>
          <w:szCs w:val="22"/>
          <w:u w:val="single"/>
        </w:rPr>
        <w:t>E PAREDES E PORTAS APRESENTADO NO DESENHO DO ANEXO I</w:t>
      </w:r>
      <w:r w:rsidRPr="00AE172A">
        <w:rPr>
          <w:rFonts w:ascii="Aptos" w:hAnsi="Aptos" w:cs="Arial"/>
          <w:b/>
          <w:bCs/>
          <w:sz w:val="22"/>
          <w:szCs w:val="22"/>
          <w:u w:val="single"/>
        </w:rPr>
        <w:t>:</w:t>
      </w:r>
    </w:p>
    <w:p w:rsidR="00A27379" w:rsidRDefault="00A27379" w:rsidP="00A27379">
      <w:pPr>
        <w:tabs>
          <w:tab w:val="left" w:pos="709"/>
        </w:tabs>
        <w:jc w:val="both"/>
        <w:rPr>
          <w:rFonts w:ascii="Aptos" w:hAnsi="Aptos" w:cs="Arial"/>
          <w:b/>
          <w:bCs/>
          <w:sz w:val="22"/>
          <w:szCs w:val="22"/>
          <w:u w:val="single"/>
        </w:rPr>
      </w:pPr>
    </w:p>
    <w:p w:rsidR="00A27379" w:rsidRDefault="00A27379" w:rsidP="00A27379">
      <w:pPr>
        <w:ind w:left="993"/>
        <w:jc w:val="both"/>
        <w:rPr>
          <w:rFonts w:ascii="Aptos" w:hAnsi="Aptos" w:cs="Arial"/>
          <w:sz w:val="22"/>
          <w:szCs w:val="22"/>
        </w:rPr>
      </w:pPr>
      <w:r w:rsidRPr="0034141A">
        <w:rPr>
          <w:rFonts w:ascii="Aptos" w:hAnsi="Aptos" w:cs="Arial"/>
          <w:noProof/>
          <w:sz w:val="22"/>
          <w:szCs w:val="22"/>
          <w:lang w:eastAsia="pt-BR"/>
        </w:rPr>
        <mc:AlternateContent>
          <mc:Choice Requires="wps">
            <w:drawing>
              <wp:anchor distT="0" distB="0" distL="114300" distR="114300" simplePos="0" relativeHeight="251661312" behindDoc="0" locked="0" layoutInCell="1" allowOverlap="1" wp14:anchorId="1C441DEC" wp14:editId="7C3CB99A">
                <wp:simplePos x="0" y="0"/>
                <wp:positionH relativeFrom="column">
                  <wp:posOffset>1270</wp:posOffset>
                </wp:positionH>
                <wp:positionV relativeFrom="paragraph">
                  <wp:posOffset>6985</wp:posOffset>
                </wp:positionV>
                <wp:extent cx="463550" cy="190500"/>
                <wp:effectExtent l="0" t="0" r="12700" b="19050"/>
                <wp:wrapNone/>
                <wp:docPr id="1801125598" name="Retângulo 2"/>
                <wp:cNvGraphicFramePr/>
                <a:graphic xmlns:a="http://schemas.openxmlformats.org/drawingml/2006/main">
                  <a:graphicData uri="http://schemas.microsoft.com/office/word/2010/wordprocessingShape">
                    <wps:wsp>
                      <wps:cNvSpPr/>
                      <wps:spPr>
                        <a:xfrm>
                          <a:off x="0" y="0"/>
                          <a:ext cx="463550" cy="190500"/>
                        </a:xfrm>
                        <a:prstGeom prst="rect">
                          <a:avLst/>
                        </a:prstGeom>
                        <a:solidFill>
                          <a:schemeClr val="bg1">
                            <a:lumMod val="65000"/>
                          </a:schemeClr>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 o:spid="_x0000_s1026" style="position:absolute;margin-left:.1pt;margin-top:.55pt;width:3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Z0qQIAAP0FAAAOAAAAZHJzL2Uyb0RvYy54bWy0VM1u2zAMvg/YOwi6r7azpGuDOkXQosOA&#10;ri3aDj0rshQbkERNUuJkj7NX2YuNkn/6s26HYbvYokh+JD+KPDndaUW2wvkGTEmLg5wSYThUjVmX&#10;9Mv9xbsjSnxgpmIKjCjpXnh6unj75qS1czGBGlQlHEEQ4+etLWkdgp1nmee10MwfgBUGlRKcZgFF&#10;t84qx1pE1yqb5Plh1oKrrAMuvMfb805JFwlfSsHDtZReBKJKirmF9HXpu4rfbHHC5mvHbN3wPg32&#10;F1lo1hgMOkKds8DIxjW/QOmGO/AgwwEHnYGUDRepBqymyF9Uc1czK1ItSI63I03+38Hyq+2NI02F&#10;vTvKi2Iymx1jxwzT2KtbEX58N+uNAjKJRLXWz9H+zt64XvJ4jFXvpNPxj/WQXSJ3P5IrdoFwvJwe&#10;vp/NsAUcVcVxPssT+dmjs3U+fBSgSTyU1GHvEqVse+kDBkTTwSTG8qCa6qJRKgnxvYgz5ciWYadX&#10;6yK5qo3+DFV3d4gRh5DpeUXzhPoMSZn/Bo4FRPQs8tgxl05hr0SMqcytkNgK5GqSsh+z7ApgnAsT&#10;usJ8zSrRXRe/rSsBRmSJLI3YPcBzwgbsjubePrqKNEOjc/6nxDrn0SNFBhNGZ90YcK8BKKyqj9zZ&#10;DyR11ESWVlDt8aE66CbYW37R4DO5ZD7cMIcjiy8L11C4xo9U0JYU+hMlNbhvr91He5wk1FLS4goo&#10;qf+6YU5Qoj4ZnLHjYjqNOyMJ09mHCQruqWb1VGM2+gzw7RW48CxPx2gf1HCUDvQDbqtljIoqZjjG&#10;LikPbhDOQreacN9xsVwmM9wTloVLc2d5BI+sxjG43z0wZ/tZCThkVzCsCzZ/MTKdbfQ0sNwEkE2a&#10;p0dee75xx6SB6PdhXGJP5WT1uLUXPwEAAP//AwBQSwMEFAAGAAgAAAAhAFUJ/evbAAAABAEAAA8A&#10;AABkcnMvZG93bnJldi54bWxMjl1rwkAQRd+F/odlCn3TjdoPSbORttBCQSlaKT6O2TEJzc6G7Kqx&#10;v77jU/t45l7unGzeu0YdqQu1ZwPjUQKKuPC25tLA5vN1OAMVIrLFxjMZOFOAeX41yDC1/sQrOq5j&#10;qWSEQ4oGqhjbVOtQVOQwjHxLLNnedw6jYFdq2+FJxl2jJ0lyrx3WLB8qbOmlouJ7fXAGptvbuLn7&#10;WMTlflU+/7xv386zL2fMzXX/9AgqUh//ynDRF3XIxWnnD2yDagxMpCfXMSgJH6aCOxkW1nmm/8vn&#10;vwAAAP//AwBQSwECLQAUAAYACAAAACEAtoM4kv4AAADhAQAAEwAAAAAAAAAAAAAAAAAAAAAAW0Nv&#10;bnRlbnRfVHlwZXNdLnhtbFBLAQItABQABgAIAAAAIQA4/SH/1gAAAJQBAAALAAAAAAAAAAAAAAAA&#10;AC8BAABfcmVscy8ucmVsc1BLAQItABQABgAIAAAAIQBilsZ0qQIAAP0FAAAOAAAAAAAAAAAAAAAA&#10;AC4CAABkcnMvZTJvRG9jLnhtbFBLAQItABQABgAIAAAAIQBVCf3r2wAAAAQBAAAPAAAAAAAAAAAA&#10;AAAAAAMFAABkcnMvZG93bnJldi54bWxQSwUGAAAAAAQABADzAAAACwYAAAAA&#10;" fillcolor="#a5a5a5 [2092]" strokecolor="#a5a5a5 [2092]" strokeweight="2pt"/>
            </w:pict>
          </mc:Fallback>
        </mc:AlternateContent>
      </w:r>
      <w:r>
        <w:rPr>
          <w:rFonts w:ascii="Aptos" w:hAnsi="Aptos" w:cs="Arial"/>
          <w:sz w:val="22"/>
          <w:szCs w:val="22"/>
        </w:rPr>
        <w:t xml:space="preserve"> </w:t>
      </w:r>
      <w:r w:rsidRPr="0034141A">
        <w:rPr>
          <w:rFonts w:ascii="Aptos" w:hAnsi="Aptos" w:cs="Arial"/>
          <w:b/>
          <w:bCs/>
          <w:sz w:val="22"/>
          <w:szCs w:val="22"/>
        </w:rPr>
        <w:t>A</w:t>
      </w:r>
      <w:r>
        <w:rPr>
          <w:rFonts w:ascii="Aptos" w:hAnsi="Aptos" w:cs="Arial"/>
          <w:sz w:val="22"/>
          <w:szCs w:val="22"/>
        </w:rPr>
        <w:t xml:space="preserve"> – As portas já existentes nos gabinetes, revestidas na tonalidade padrão (cinza claro), permanecerão inalteradas.</w:t>
      </w:r>
    </w:p>
    <w:p w:rsidR="00A27379" w:rsidRDefault="00A27379" w:rsidP="00A27379">
      <w:pPr>
        <w:ind w:left="993"/>
        <w:jc w:val="both"/>
        <w:rPr>
          <w:rFonts w:ascii="Aptos" w:hAnsi="Aptos" w:cs="Arial"/>
          <w:sz w:val="22"/>
          <w:szCs w:val="22"/>
        </w:rPr>
      </w:pPr>
      <w:r>
        <w:rPr>
          <w:rFonts w:ascii="Aptos" w:hAnsi="Aptos" w:cs="Arial"/>
          <w:noProof/>
          <w:sz w:val="22"/>
          <w:szCs w:val="22"/>
          <w:lang w:eastAsia="pt-BR"/>
        </w:rPr>
        <mc:AlternateContent>
          <mc:Choice Requires="wps">
            <w:drawing>
              <wp:anchor distT="0" distB="0" distL="114300" distR="114300" simplePos="0" relativeHeight="251659264" behindDoc="0" locked="0" layoutInCell="1" allowOverlap="1" wp14:anchorId="40A9451A" wp14:editId="38CCCF89">
                <wp:simplePos x="0" y="0"/>
                <wp:positionH relativeFrom="column">
                  <wp:posOffset>-24130</wp:posOffset>
                </wp:positionH>
                <wp:positionV relativeFrom="paragraph">
                  <wp:posOffset>148590</wp:posOffset>
                </wp:positionV>
                <wp:extent cx="514350" cy="222250"/>
                <wp:effectExtent l="0" t="0" r="19050" b="25400"/>
                <wp:wrapNone/>
                <wp:docPr id="849655334" name="Retângulo 3"/>
                <wp:cNvGraphicFramePr/>
                <a:graphic xmlns:a="http://schemas.openxmlformats.org/drawingml/2006/main">
                  <a:graphicData uri="http://schemas.microsoft.com/office/word/2010/wordprocessingShape">
                    <wps:wsp>
                      <wps:cNvSpPr/>
                      <wps:spPr>
                        <a:xfrm>
                          <a:off x="0" y="0"/>
                          <a:ext cx="514350" cy="22225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3" o:spid="_x0000_s1026" style="position:absolute;margin-left:-1.9pt;margin-top:11.7pt;width:40.5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14BngIAALYFAAAOAAAAZHJzL2Uyb0RvYy54bWysVM1u2zAMvg/YOwi6r47z07VBnSJokWFA&#10;0RZth54VWYoNSKImKXGyx9mr7MVGyT/NumKHYjkopEl+Ij+RvLjca0V2wvkaTEHzkxElwnAoa7Mp&#10;6Len1aczSnxgpmQKjCjoQXh6ufj44aKxczGGClQpHEEQ4+eNLWgVgp1nmeeV0MyfgBUGjRKcZgFV&#10;t8lKxxpE1yobj0anWQOutA648B6/XrdGukj4Ugoe7qT0IhBVUMwtpNOlcx3PbHHB5hvHbFXzLg32&#10;jiw0qw1eOkBds8DI1tV/QemaO/AgwwkHnYGUNRepBqwmH72q5rFiVqRakBxvB5r8/4Plt7t7R+qy&#10;oGfT89PZbDKZUmKYxqd6EOHXT7PZKiCTyFNj/RzdH+296zSPYix6L52O/1gO2SduDwO3Yh8Ix4+z&#10;fDqZ4QtwNI3xhzKiZC/B1vnwRYAmUSiow6dLjLLdjQ+ta+8S7/Kg6nJVK5UUt1lfKUd2DJ95tRrh&#10;r0P/w02Z90ViljE0iwy0NScpHJSIgMo8CIkcYpXjlHLqXjEkxDgXJuStqWKlaPPMZ0dpxn6PEYmS&#10;BBiRJdY3YHcAvWcL0mO3BHX+MVSk5h+CR/9KrA0eItLNYMIQrGsD7i0AhVV1N7f+PUktNZGlNZQH&#10;7DAH7eh5y1c1PvAN8+GeOZw17AncH+EOD6mgKSh0EiUVuB9vfY/+OAJopaTB2S2o/75lTlCivhoc&#10;jvN8Oo3DnpTp7PMYFXdsWR9bzFZfAfZNjpvK8iRG/6B6UTrQz7hmlvFWNDHD8e6C8uB65Sq0OwUX&#10;FRfLZXLDAbcs3JhHyyN4ZDU28NP+mTnbdXnA8biFfs7Z/FWzt74x0sByG0DWaRJeeO34xuWQGqdb&#10;ZHH7HOvJ62XdLn4DAAD//wMAUEsDBBQABgAIAAAAIQCGn1Kv3QAAAAcBAAAPAAAAZHJzL2Rvd25y&#10;ZXYueG1sTM5BT4NAEAXgu4n/YTMm3tpFWgUpQ2MaG6M3q4cet+wUEHaWsEvBf+960uPkTd778u1s&#10;OnGhwTWWEe6WEQji0uqGK4TPj/0iBeG8Yq06y4TwTQ62xfVVrjJtJ36ny8FXIpSwyxRC7X2fSenK&#10;moxyS9sTh+xsB6N8OIdK6kFNodx0Mo6iB2lUw2GhVj3tairbw2gQ2se0bV/G3XO8T8ybPL5W/us4&#10;Id7ezE8bEJ5m//cMv/xAhyKYTnZk7USHsFgFuUeIV2sQIU+SGMQJ4T5dgyxy+d9f/AAAAP//AwBQ&#10;SwECLQAUAAYACAAAACEAtoM4kv4AAADhAQAAEwAAAAAAAAAAAAAAAAAAAAAAW0NvbnRlbnRfVHlw&#10;ZXNdLnhtbFBLAQItABQABgAIAAAAIQA4/SH/1gAAAJQBAAALAAAAAAAAAAAAAAAAAC8BAABfcmVs&#10;cy8ucmVsc1BLAQItABQABgAIAAAAIQA8614BngIAALYFAAAOAAAAAAAAAAAAAAAAAC4CAABkcnMv&#10;ZTJvRG9jLnhtbFBLAQItABQABgAIAAAAIQCGn1Kv3QAAAAcBAAAPAAAAAAAAAAAAAAAAAPgEAABk&#10;cnMvZG93bnJldi54bWxQSwUGAAAAAAQABADzAAAAAgYAAAAA&#10;" fillcolor="red" strokecolor="red" strokeweight="2pt"/>
            </w:pict>
          </mc:Fallback>
        </mc:AlternateContent>
      </w:r>
    </w:p>
    <w:p w:rsidR="00A27379" w:rsidRDefault="00A27379" w:rsidP="00A27379">
      <w:pPr>
        <w:ind w:left="993"/>
        <w:jc w:val="both"/>
        <w:rPr>
          <w:rFonts w:ascii="Aptos" w:hAnsi="Aptos" w:cs="Arial"/>
          <w:sz w:val="22"/>
          <w:szCs w:val="22"/>
        </w:rPr>
      </w:pPr>
      <w:r>
        <w:rPr>
          <w:rFonts w:ascii="Aptos" w:hAnsi="Aptos" w:cs="Arial"/>
          <w:sz w:val="22"/>
          <w:szCs w:val="22"/>
        </w:rPr>
        <w:t xml:space="preserve"> </w:t>
      </w:r>
      <w:r w:rsidRPr="00541F3C">
        <w:rPr>
          <w:rFonts w:ascii="Aptos" w:hAnsi="Aptos" w:cs="Arial"/>
          <w:b/>
          <w:bCs/>
          <w:sz w:val="22"/>
          <w:szCs w:val="22"/>
        </w:rPr>
        <w:t>B</w:t>
      </w:r>
      <w:r>
        <w:rPr>
          <w:rFonts w:ascii="Aptos" w:hAnsi="Aptos" w:cs="Arial"/>
          <w:sz w:val="22"/>
          <w:szCs w:val="22"/>
        </w:rPr>
        <w:t xml:space="preserve"> – Será efetuado o fechamento de uma abertura no gabinete 17 (sala do fundo) de aproximadamente 2,10m x </w:t>
      </w:r>
      <w:proofErr w:type="gramStart"/>
      <w:r>
        <w:rPr>
          <w:rFonts w:ascii="Aptos" w:hAnsi="Aptos" w:cs="Arial"/>
          <w:sz w:val="22"/>
          <w:szCs w:val="22"/>
        </w:rPr>
        <w:t>85cm</w:t>
      </w:r>
      <w:proofErr w:type="gramEnd"/>
      <w:r>
        <w:rPr>
          <w:rFonts w:ascii="Aptos" w:hAnsi="Aptos" w:cs="Arial"/>
          <w:sz w:val="22"/>
          <w:szCs w:val="22"/>
        </w:rPr>
        <w:t xml:space="preserve">, utilizando placas de gesso </w:t>
      </w:r>
      <w:proofErr w:type="spellStart"/>
      <w:r>
        <w:rPr>
          <w:rFonts w:ascii="Aptos" w:hAnsi="Aptos" w:cs="Arial"/>
          <w:sz w:val="22"/>
          <w:szCs w:val="22"/>
        </w:rPr>
        <w:t>acartonado</w:t>
      </w:r>
      <w:proofErr w:type="spellEnd"/>
      <w:r>
        <w:rPr>
          <w:rFonts w:ascii="Aptos" w:hAnsi="Aptos" w:cs="Arial"/>
          <w:sz w:val="22"/>
          <w:szCs w:val="22"/>
        </w:rPr>
        <w:t xml:space="preserve"> (</w:t>
      </w:r>
      <w:proofErr w:type="spellStart"/>
      <w:r>
        <w:rPr>
          <w:rFonts w:ascii="Aptos" w:hAnsi="Aptos" w:cs="Arial"/>
          <w:sz w:val="22"/>
          <w:szCs w:val="22"/>
        </w:rPr>
        <w:t>drywall</w:t>
      </w:r>
      <w:proofErr w:type="spellEnd"/>
      <w:r>
        <w:rPr>
          <w:rFonts w:ascii="Aptos" w:hAnsi="Aptos" w:cs="Arial"/>
          <w:sz w:val="22"/>
          <w:szCs w:val="22"/>
        </w:rPr>
        <w:t>). O acabamento será realizado e a pintura será efetuada com tinta látex na tonalidade padrão (branca).</w:t>
      </w:r>
    </w:p>
    <w:p w:rsidR="00A27379" w:rsidRDefault="00A27379" w:rsidP="00A27379">
      <w:pPr>
        <w:ind w:left="993"/>
        <w:jc w:val="both"/>
        <w:rPr>
          <w:rFonts w:ascii="Aptos" w:hAnsi="Aptos" w:cs="Arial"/>
          <w:sz w:val="22"/>
          <w:szCs w:val="22"/>
        </w:rPr>
      </w:pPr>
      <w:r>
        <w:rPr>
          <w:rFonts w:ascii="Aptos" w:hAnsi="Aptos" w:cs="Arial"/>
          <w:noProof/>
          <w:sz w:val="22"/>
          <w:szCs w:val="22"/>
          <w:lang w:eastAsia="pt-BR"/>
        </w:rPr>
        <mc:AlternateContent>
          <mc:Choice Requires="wps">
            <w:drawing>
              <wp:anchor distT="0" distB="0" distL="114300" distR="114300" simplePos="0" relativeHeight="251660288" behindDoc="0" locked="0" layoutInCell="1" allowOverlap="1" wp14:anchorId="2442937D" wp14:editId="2920D849">
                <wp:simplePos x="0" y="0"/>
                <wp:positionH relativeFrom="column">
                  <wp:posOffset>-24130</wp:posOffset>
                </wp:positionH>
                <wp:positionV relativeFrom="paragraph">
                  <wp:posOffset>139065</wp:posOffset>
                </wp:positionV>
                <wp:extent cx="514350" cy="215900"/>
                <wp:effectExtent l="0" t="0" r="19050" b="12700"/>
                <wp:wrapNone/>
                <wp:docPr id="1081066361" name="Retângulo 4"/>
                <wp:cNvGraphicFramePr/>
                <a:graphic xmlns:a="http://schemas.openxmlformats.org/drawingml/2006/main">
                  <a:graphicData uri="http://schemas.microsoft.com/office/word/2010/wordprocessingShape">
                    <wps:wsp>
                      <wps:cNvSpPr/>
                      <wps:spPr>
                        <a:xfrm>
                          <a:off x="0" y="0"/>
                          <a:ext cx="514350" cy="215900"/>
                        </a:xfrm>
                        <a:prstGeom prst="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 o:spid="_x0000_s1026" style="position:absolute;margin-left:-1.9pt;margin-top:10.95pt;width:40.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nF1ngIAALcFAAAOAAAAZHJzL2Uyb0RvYy54bWysVMFu2zAMvQ/YPwi6r7bTJGuDOkXWosOA&#10;og3aDj0rshQLkEVNUuJkn7Nf2Y+Nkh23a4sdil1k0SQfySeSZ+e7RpOtcF6BKWlxlFMiDIdKmXVJ&#10;vz9cfTqhxAdmKqbBiJLuhafn848fzlo7EyOoQVfCEQQxftbaktYh2FmWeV6LhvkjsMKgUoJrWEDR&#10;rbPKsRbRG52N8nyateAq64AL7/HvZaek84QvpeDhVkovAtElxdxCOl06V/HM5mdstnbM1or3abB3&#10;ZNEwZTDoAHXJAiMbp15BNYo78CDDEYcmAykVF6kGrKbIX1RzXzMrUi1IjrcDTf7/wfKb7dIRVeHb&#10;5SdFPp0eTwtKDGvwre5E+P3LrDcayDgS1Vo/Q/t7u3S95PEaq95J18Qv1kN2idz9QK7YBcLx56QY&#10;H0/wCTiqRsXkNE/kZ0/O1vnwVUBD4qWkDt8uUcq21z5gQDQ9mMRYHrSqrpTWSXDr1YV2ZMviO+df&#10;cozUufxlps37PDF0dM0iA13N6Rb2WkRAbe6ERBKxylFKObWvGBJinAsTik5Vs0p0eRaTfCBh8Eh1&#10;JsCILLG+AbsHiKPxGrurtrePriJ1/+Cc/yuxznnwSJHBhMG5UQbcWwAaq+ojd/YHkjpqIksrqPbY&#10;Yg662fOWXyl84Gvmw5I5HDbsCVwg4RYPqaEtKfQ3SmpwP9/6H+1xBlBLSYvDW1L/Y8OcoER/Mzgd&#10;p8V4HKc9CePJ5xEK7rlm9VxjNs0FYN9g42N26Rrtgz5cpYPmEffMIkZFFTMcY5eUB3cQLkK3VHBT&#10;cbFYJDOccMvCtbm3PIJHVmMDP+wembN9lwccjxs4DDqbvWj2zjZ6GlhsAkiVJuGJ155v3A6pcfpN&#10;FtfPczlZPe3b+R8AAAD//wMAUEsDBBQABgAIAAAAIQAACqF73QAAAAcBAAAPAAAAZHJzL2Rvd25y&#10;ZXYueG1sTM7BTsMwEATQOxL/YC0SF9Q6TRRKQ5wKkLiBEAXEdRMvSWi8DrbbhL/HnOC4mtXMK7ez&#10;GcSRnO8tK1gtExDEjdU9twpeX+4XVyB8QNY4WCYF3+RhW52elFhoO/EzHXehFbGEfYEKuhDGQkrf&#10;dGTQL+1IHLMP6wyGeLpWaodTLDeDTJPkUhrsOS50ONJdR81+dzAKfFY/fD3dTmb/lj3Kd/y0Fy63&#10;Sp2fzTfXIALN4e8ZfvmRDlU01fbA2otBwSKL8qAgXW1AxHy9TkHUCvJ8A7Iq5X9/9QMAAP//AwBQ&#10;SwECLQAUAAYACAAAACEAtoM4kv4AAADhAQAAEwAAAAAAAAAAAAAAAAAAAAAAW0NvbnRlbnRfVHlw&#10;ZXNdLnhtbFBLAQItABQABgAIAAAAIQA4/SH/1gAAAJQBAAALAAAAAAAAAAAAAAAAAC8BAABfcmVs&#10;cy8ucmVsc1BLAQItABQABgAIAAAAIQCD5nF1ngIAALcFAAAOAAAAAAAAAAAAAAAAAC4CAABkcnMv&#10;ZTJvRG9jLnhtbFBLAQItABQABgAIAAAAIQAACqF73QAAAAcBAAAPAAAAAAAAAAAAAAAAAPgEAABk&#10;cnMvZG93bnJldi54bWxQSwUGAAAAAAQABADzAAAAAgYAAAAA&#10;" fillcolor="#00b050" strokecolor="#00b050" strokeweight="2pt"/>
            </w:pict>
          </mc:Fallback>
        </mc:AlternateContent>
      </w:r>
    </w:p>
    <w:p w:rsidR="00A27379" w:rsidRDefault="00A27379" w:rsidP="00A27379">
      <w:pPr>
        <w:ind w:left="993"/>
        <w:jc w:val="both"/>
        <w:rPr>
          <w:rFonts w:ascii="Aptos" w:hAnsi="Aptos" w:cs="Arial"/>
          <w:sz w:val="22"/>
          <w:szCs w:val="22"/>
        </w:rPr>
      </w:pPr>
      <w:r>
        <w:rPr>
          <w:rFonts w:ascii="Aptos" w:hAnsi="Aptos" w:cs="Arial"/>
          <w:sz w:val="22"/>
          <w:szCs w:val="22"/>
        </w:rPr>
        <w:t xml:space="preserve"> </w:t>
      </w:r>
      <w:r w:rsidRPr="00541F3C">
        <w:rPr>
          <w:rFonts w:ascii="Aptos" w:hAnsi="Aptos" w:cs="Arial"/>
          <w:b/>
          <w:bCs/>
          <w:sz w:val="22"/>
          <w:szCs w:val="22"/>
        </w:rPr>
        <w:t>C</w:t>
      </w:r>
      <w:r>
        <w:rPr>
          <w:rFonts w:ascii="Aptos" w:hAnsi="Aptos" w:cs="Arial"/>
          <w:sz w:val="22"/>
          <w:szCs w:val="22"/>
        </w:rPr>
        <w:t xml:space="preserve"> – No local, há uma abertura na parede de gesso com dimensões aproximada de 2,10 x </w:t>
      </w:r>
      <w:proofErr w:type="gramStart"/>
      <w:r>
        <w:rPr>
          <w:rFonts w:ascii="Aptos" w:hAnsi="Aptos" w:cs="Arial"/>
          <w:sz w:val="22"/>
          <w:szCs w:val="22"/>
        </w:rPr>
        <w:t>85cm</w:t>
      </w:r>
      <w:proofErr w:type="gramEnd"/>
      <w:r>
        <w:rPr>
          <w:rFonts w:ascii="Aptos" w:hAnsi="Aptos" w:cs="Arial"/>
          <w:sz w:val="22"/>
          <w:szCs w:val="22"/>
        </w:rPr>
        <w:t xml:space="preserve">, onde será instalada uma estrutura de porta pronta (lado direito) específica para gesso </w:t>
      </w:r>
      <w:proofErr w:type="spellStart"/>
      <w:r>
        <w:rPr>
          <w:rFonts w:ascii="Aptos" w:hAnsi="Aptos" w:cs="Arial"/>
          <w:sz w:val="22"/>
          <w:szCs w:val="22"/>
        </w:rPr>
        <w:t>acartonado</w:t>
      </w:r>
      <w:proofErr w:type="spellEnd"/>
      <w:r>
        <w:rPr>
          <w:rFonts w:ascii="Aptos" w:hAnsi="Aptos" w:cs="Arial"/>
          <w:sz w:val="22"/>
          <w:szCs w:val="22"/>
        </w:rPr>
        <w:t xml:space="preserve"> (</w:t>
      </w:r>
      <w:proofErr w:type="spellStart"/>
      <w:r>
        <w:rPr>
          <w:rFonts w:ascii="Aptos" w:hAnsi="Aptos" w:cs="Arial"/>
          <w:sz w:val="22"/>
          <w:szCs w:val="22"/>
        </w:rPr>
        <w:t>drywall</w:t>
      </w:r>
      <w:proofErr w:type="spellEnd"/>
      <w:r>
        <w:rPr>
          <w:rFonts w:ascii="Aptos" w:hAnsi="Aptos" w:cs="Arial"/>
          <w:sz w:val="22"/>
          <w:szCs w:val="22"/>
        </w:rPr>
        <w:t>), a qual será pintada na tonalidade padrão (cinza claro)</w:t>
      </w:r>
    </w:p>
    <w:p w:rsidR="00A27379" w:rsidRDefault="00A27379" w:rsidP="00A27379">
      <w:pPr>
        <w:ind w:left="993"/>
        <w:jc w:val="both"/>
        <w:rPr>
          <w:rFonts w:ascii="Aptos" w:hAnsi="Aptos" w:cs="Arial"/>
          <w:sz w:val="22"/>
          <w:szCs w:val="22"/>
        </w:rPr>
      </w:pPr>
      <w:r>
        <w:rPr>
          <w:rFonts w:ascii="Aptos" w:hAnsi="Aptos" w:cs="Arial"/>
          <w:noProof/>
          <w:sz w:val="22"/>
          <w:szCs w:val="22"/>
          <w:lang w:eastAsia="pt-BR"/>
        </w:rPr>
        <mc:AlternateContent>
          <mc:Choice Requires="wps">
            <w:drawing>
              <wp:anchor distT="0" distB="0" distL="114300" distR="114300" simplePos="0" relativeHeight="251662336" behindDoc="0" locked="0" layoutInCell="1" allowOverlap="1" wp14:anchorId="6C1632FF" wp14:editId="2AAF4F9B">
                <wp:simplePos x="0" y="0"/>
                <wp:positionH relativeFrom="column">
                  <wp:posOffset>7620</wp:posOffset>
                </wp:positionH>
                <wp:positionV relativeFrom="paragraph">
                  <wp:posOffset>142240</wp:posOffset>
                </wp:positionV>
                <wp:extent cx="501650" cy="222250"/>
                <wp:effectExtent l="0" t="0" r="12700" b="25400"/>
                <wp:wrapNone/>
                <wp:docPr id="396387490" name="Retângulo 5"/>
                <wp:cNvGraphicFramePr/>
                <a:graphic xmlns:a="http://schemas.openxmlformats.org/drawingml/2006/main">
                  <a:graphicData uri="http://schemas.microsoft.com/office/word/2010/wordprocessingShape">
                    <wps:wsp>
                      <wps:cNvSpPr/>
                      <wps:spPr>
                        <a:xfrm>
                          <a:off x="0" y="0"/>
                          <a:ext cx="501650" cy="222250"/>
                        </a:xfrm>
                        <a:prstGeom prst="rect">
                          <a:avLst/>
                        </a:prstGeom>
                        <a:solidFill>
                          <a:srgbClr val="00B0F0"/>
                        </a:solidFill>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5" o:spid="_x0000_s1026" style="position:absolute;margin-left:.6pt;margin-top:11.2pt;width:39.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gCnwIAALYFAAAOAAAAZHJzL2Uyb0RvYy54bWysVM1u2zAMvg/YOwi6r7bTpD9BnCJrkWFA&#10;0QZth54VWYoNyKImKXGyx9mr7MVGyT/NumKHYjkopEl+Ij+RnF3ta0V2wroKdE6zk5QSoTkUld7k&#10;9NvT8tMFJc4zXTAFWuT0IBy9mn/8MGvMVIygBFUISxBEu2ljclp6b6ZJ4ngpauZOwAiNRgm2Zh5V&#10;u0kKyxpEr1UyStOzpAFbGAtcOIdfb1ojnUd8KQX391I64YnKKebm42njuQ5nMp+x6cYyU1a8S4O9&#10;I4uaVRovHaBumGdka6u/oOqKW3Ag/QmHOgEpKy5iDVhNlr6q5rFkRsRakBxnBprc/4Pld7uVJVWR&#10;09PLs9OL8/ElsqRZjU/1IPyvn3qzVUAmgafGuCm6P5qV7TSHYih6L20d/rEcso/cHgZuxd4Tjh8n&#10;aXY2QWyOphH+UEaU5CXYWOe/CKhJEHJq8ekio2x363zr2ruEuxyoqlhWSkXFbtbXypIdC8+cfk6X&#10;Pfofbkq/LxKzDKFJYKCtOUr+oEQAVPpBSOQQqxzFlGP3iiEhxrnQPmtNJStEm2c2SdMhzdDvISJS&#10;EgEDssT6BuwOoPdsQXrslqDOP4SK2PxDcPqvxNrgISLeDNoPwXWlwb4FoLCq7ubWvyeppSawtIbi&#10;gB1moR09Z/iywge+Zc6vmMVZw57A/eHv8ZAKmpxCJ1FSgv3x1vfgjyOAVkoanN2cuu9bZgUl6qvG&#10;4bjMxuMw7FEZT85HqNhjy/rYorf1NWDfZLipDI9i8PeqF6WF+hnXzCLciiamOd6dU+5tr1z7dqfg&#10;ouJisYhuOOCG+Vv9aHgAD6yGBn7aPzNrui73OB530M85m75q9tY3RGpYbD3IKk7CC68d37gcYuN0&#10;iyxsn2M9er2s2/lvAAAA//8DAFBLAwQUAAYACAAAACEAKPn3ANwAAAAGAQAADwAAAGRycy9kb3du&#10;cmV2LnhtbEyOwU7DMBBE70j8g7VI3KhD2rRViFMhBEKquLRwgJsbb5M09jqKnTb8PcsJjk8zmnnF&#10;ZnJWnHEIrScF97MEBFLlTUu1go/3l7s1iBA1GW09oYJvDLApr68KnRt/oR2e97EWPEIh1wqaGPtc&#10;ylA16HSY+R6Js6MfnI6MQy3NoC887qxMk2QpnW6JHxrd41ODVbcfnYLTZ/Zl5+Nz97btjtnrPC7d&#10;abVV6vZmenwAEXGKf2X41Wd1KNnp4EcyQVjmlIsK0nQBguN1wnxQkK0WIMtC/tcvfwAAAP//AwBQ&#10;SwECLQAUAAYACAAAACEAtoM4kv4AAADhAQAAEwAAAAAAAAAAAAAAAAAAAAAAW0NvbnRlbnRfVHlw&#10;ZXNdLnhtbFBLAQItABQABgAIAAAAIQA4/SH/1gAAAJQBAAALAAAAAAAAAAAAAAAAAC8BAABfcmVs&#10;cy8ucmVsc1BLAQItABQABgAIAAAAIQDSOogCnwIAALYFAAAOAAAAAAAAAAAAAAAAAC4CAABkcnMv&#10;ZTJvRG9jLnhtbFBLAQItABQABgAIAAAAIQAo+fcA3AAAAAYBAAAPAAAAAAAAAAAAAAAAAPkEAABk&#10;cnMvZG93bnJldi54bWxQSwUGAAAAAAQABADzAAAAAgYAAAAA&#10;" fillcolor="#00b0f0" strokecolor="#00b0f0" strokeweight="2pt"/>
            </w:pict>
          </mc:Fallback>
        </mc:AlternateContent>
      </w:r>
    </w:p>
    <w:p w:rsidR="00A27379" w:rsidRDefault="00A27379" w:rsidP="00A27379">
      <w:pPr>
        <w:ind w:left="993"/>
        <w:jc w:val="both"/>
        <w:rPr>
          <w:rFonts w:ascii="Aptos" w:hAnsi="Aptos" w:cs="Arial"/>
          <w:sz w:val="22"/>
          <w:szCs w:val="22"/>
        </w:rPr>
      </w:pPr>
      <w:r>
        <w:rPr>
          <w:rFonts w:ascii="Aptos" w:hAnsi="Aptos" w:cs="Arial"/>
          <w:sz w:val="22"/>
          <w:szCs w:val="22"/>
        </w:rPr>
        <w:t xml:space="preserve"> </w:t>
      </w:r>
      <w:r w:rsidRPr="0071641F">
        <w:rPr>
          <w:rFonts w:ascii="Aptos" w:hAnsi="Aptos" w:cs="Arial"/>
          <w:b/>
          <w:bCs/>
          <w:sz w:val="22"/>
          <w:szCs w:val="22"/>
        </w:rPr>
        <w:t>D</w:t>
      </w:r>
      <w:r>
        <w:rPr>
          <w:rFonts w:ascii="Aptos" w:hAnsi="Aptos" w:cs="Arial"/>
          <w:sz w:val="22"/>
          <w:szCs w:val="22"/>
        </w:rPr>
        <w:t xml:space="preserve"> – Será procedida a abertura em uma parede de gesso (</w:t>
      </w:r>
      <w:proofErr w:type="spellStart"/>
      <w:r>
        <w:rPr>
          <w:rFonts w:ascii="Aptos" w:hAnsi="Aptos" w:cs="Arial"/>
          <w:sz w:val="22"/>
          <w:szCs w:val="22"/>
        </w:rPr>
        <w:t>drywall</w:t>
      </w:r>
      <w:proofErr w:type="spellEnd"/>
      <w:r>
        <w:rPr>
          <w:rFonts w:ascii="Aptos" w:hAnsi="Aptos" w:cs="Arial"/>
          <w:sz w:val="22"/>
          <w:szCs w:val="22"/>
        </w:rPr>
        <w:t xml:space="preserve">) com medidas aproximadas de 2,15m x </w:t>
      </w:r>
      <w:proofErr w:type="gramStart"/>
      <w:r>
        <w:rPr>
          <w:rFonts w:ascii="Aptos" w:hAnsi="Aptos" w:cs="Arial"/>
          <w:sz w:val="22"/>
          <w:szCs w:val="22"/>
        </w:rPr>
        <w:t>85cm</w:t>
      </w:r>
      <w:proofErr w:type="gramEnd"/>
      <w:r>
        <w:rPr>
          <w:rFonts w:ascii="Aptos" w:hAnsi="Aptos" w:cs="Arial"/>
          <w:sz w:val="22"/>
          <w:szCs w:val="22"/>
        </w:rPr>
        <w:t>, seguido do acabamento e da instalação de um kit de porta pronta (lado esquerdo) específica para gesso, que será pintada na cor padrão (cinza claro).</w:t>
      </w:r>
    </w:p>
    <w:p w:rsidR="00A27379" w:rsidRDefault="00A27379" w:rsidP="00A27379">
      <w:pPr>
        <w:ind w:left="993"/>
        <w:jc w:val="both"/>
        <w:rPr>
          <w:rFonts w:ascii="Aptos" w:hAnsi="Aptos" w:cs="Arial"/>
          <w:sz w:val="22"/>
          <w:szCs w:val="22"/>
        </w:rPr>
      </w:pPr>
    </w:p>
    <w:p w:rsidR="00A27379" w:rsidRDefault="00A27379" w:rsidP="00A27379">
      <w:pPr>
        <w:ind w:left="993"/>
        <w:jc w:val="both"/>
        <w:rPr>
          <w:rFonts w:ascii="Aptos" w:hAnsi="Aptos" w:cs="Arial"/>
          <w:sz w:val="22"/>
          <w:szCs w:val="22"/>
        </w:rPr>
      </w:pPr>
    </w:p>
    <w:p w:rsidR="00A27379" w:rsidRDefault="00A27379" w:rsidP="00A27379">
      <w:pPr>
        <w:jc w:val="both"/>
        <w:rPr>
          <w:rFonts w:ascii="Aptos" w:hAnsi="Aptos" w:cs="Arial"/>
          <w:b/>
          <w:bCs/>
          <w:sz w:val="22"/>
          <w:szCs w:val="22"/>
          <w:u w:val="single"/>
        </w:rPr>
      </w:pPr>
      <w:r w:rsidRPr="00506931">
        <w:rPr>
          <w:rFonts w:ascii="Aptos" w:hAnsi="Aptos" w:cs="Arial"/>
          <w:b/>
          <w:bCs/>
          <w:sz w:val="22"/>
          <w:szCs w:val="22"/>
          <w:u w:val="single"/>
        </w:rPr>
        <w:t xml:space="preserve">DOS SERVIÇOS DE </w:t>
      </w:r>
      <w:r>
        <w:rPr>
          <w:rFonts w:ascii="Aptos" w:hAnsi="Aptos" w:cs="Arial"/>
          <w:b/>
          <w:bCs/>
          <w:sz w:val="22"/>
          <w:szCs w:val="22"/>
          <w:u w:val="single"/>
        </w:rPr>
        <w:t>REPAROS E SUBSTITUIÇÃO</w:t>
      </w:r>
      <w:r w:rsidRPr="00506931">
        <w:rPr>
          <w:rFonts w:ascii="Aptos" w:hAnsi="Aptos" w:cs="Arial"/>
          <w:b/>
          <w:bCs/>
          <w:sz w:val="22"/>
          <w:szCs w:val="22"/>
          <w:u w:val="single"/>
        </w:rPr>
        <w:t xml:space="preserve"> EM FORROS DE GESSO</w:t>
      </w:r>
      <w:r>
        <w:rPr>
          <w:rFonts w:ascii="Aptos" w:hAnsi="Aptos" w:cs="Arial"/>
          <w:b/>
          <w:bCs/>
          <w:sz w:val="22"/>
          <w:szCs w:val="22"/>
          <w:u w:val="single"/>
        </w:rPr>
        <w:t xml:space="preserve"> DE GABINETES</w:t>
      </w:r>
      <w:r w:rsidRPr="00506931">
        <w:rPr>
          <w:rFonts w:ascii="Aptos" w:hAnsi="Aptos" w:cs="Arial"/>
          <w:b/>
          <w:bCs/>
          <w:sz w:val="22"/>
          <w:szCs w:val="22"/>
          <w:u w:val="single"/>
        </w:rPr>
        <w:t>:</w:t>
      </w:r>
    </w:p>
    <w:p w:rsidR="00A27379" w:rsidRDefault="00A27379" w:rsidP="00A27379">
      <w:pPr>
        <w:jc w:val="both"/>
        <w:rPr>
          <w:rFonts w:ascii="Aptos" w:hAnsi="Aptos" w:cs="Arial"/>
          <w:b/>
          <w:bCs/>
          <w:sz w:val="22"/>
          <w:szCs w:val="22"/>
          <w:u w:val="single"/>
        </w:rPr>
      </w:pPr>
    </w:p>
    <w:p w:rsidR="00A27379" w:rsidRDefault="00A27379" w:rsidP="00A27379">
      <w:pPr>
        <w:jc w:val="both"/>
        <w:rPr>
          <w:rFonts w:ascii="Aptos" w:hAnsi="Aptos" w:cs="Arial"/>
          <w:sz w:val="22"/>
          <w:szCs w:val="22"/>
        </w:rPr>
      </w:pPr>
      <w:r>
        <w:rPr>
          <w:rFonts w:ascii="Aptos" w:hAnsi="Aptos" w:cs="Arial"/>
          <w:b/>
          <w:bCs/>
          <w:sz w:val="22"/>
          <w:szCs w:val="22"/>
          <w:u w:val="single"/>
        </w:rPr>
        <w:t xml:space="preserve">GABINETE </w:t>
      </w:r>
      <w:proofErr w:type="gramStart"/>
      <w:r>
        <w:rPr>
          <w:rFonts w:ascii="Aptos" w:hAnsi="Aptos" w:cs="Arial"/>
          <w:b/>
          <w:bCs/>
          <w:sz w:val="22"/>
          <w:szCs w:val="22"/>
          <w:u w:val="single"/>
        </w:rPr>
        <w:t>4</w:t>
      </w:r>
      <w:bookmarkStart w:id="0" w:name="_Hlk188922044"/>
      <w:proofErr w:type="gramEnd"/>
      <w:r>
        <w:rPr>
          <w:rFonts w:ascii="Aptos" w:hAnsi="Aptos" w:cs="Arial"/>
          <w:b/>
          <w:bCs/>
          <w:sz w:val="22"/>
          <w:szCs w:val="22"/>
          <w:u w:val="single"/>
        </w:rPr>
        <w:t>:</w:t>
      </w:r>
      <w:r>
        <w:rPr>
          <w:rFonts w:ascii="Aptos" w:hAnsi="Aptos" w:cs="Arial"/>
          <w:sz w:val="22"/>
          <w:szCs w:val="22"/>
        </w:rPr>
        <w:t xml:space="preserve"> </w:t>
      </w:r>
      <w:bookmarkStart w:id="1" w:name="_Hlk188923070"/>
      <w:r>
        <w:rPr>
          <w:rFonts w:ascii="Aptos" w:hAnsi="Aptos" w:cs="Arial"/>
          <w:sz w:val="22"/>
          <w:szCs w:val="22"/>
        </w:rPr>
        <w:t>Substituir totalmente o forro de gesso (</w:t>
      </w:r>
      <w:proofErr w:type="spellStart"/>
      <w:r>
        <w:rPr>
          <w:rFonts w:ascii="Aptos" w:hAnsi="Aptos" w:cs="Arial"/>
          <w:sz w:val="22"/>
          <w:szCs w:val="22"/>
        </w:rPr>
        <w:t>drywall</w:t>
      </w:r>
      <w:proofErr w:type="spellEnd"/>
      <w:r>
        <w:rPr>
          <w:rFonts w:ascii="Aptos" w:hAnsi="Aptos" w:cs="Arial"/>
          <w:sz w:val="22"/>
          <w:szCs w:val="22"/>
        </w:rPr>
        <w:t>) na sala dos fundos, que possui cerca de 12 metros quadrados, e realizar reparos nos cantos da sala da frente, com área aproximada de 4 metros quadrados. Além disso, aplicar pintura em látex na cor padrão branca.</w:t>
      </w:r>
    </w:p>
    <w:bookmarkEnd w:id="0"/>
    <w:p w:rsidR="00A27379" w:rsidRDefault="00A27379" w:rsidP="00A27379">
      <w:pPr>
        <w:jc w:val="both"/>
        <w:rPr>
          <w:rFonts w:ascii="Aptos" w:hAnsi="Aptos" w:cs="Arial"/>
          <w:sz w:val="22"/>
          <w:szCs w:val="22"/>
        </w:rPr>
      </w:pPr>
    </w:p>
    <w:bookmarkEnd w:id="1"/>
    <w:p w:rsidR="00A27379" w:rsidRPr="00653361" w:rsidRDefault="00A27379" w:rsidP="00A27379">
      <w:pPr>
        <w:jc w:val="both"/>
        <w:rPr>
          <w:rFonts w:ascii="Aptos" w:hAnsi="Aptos" w:cs="Arial"/>
          <w:sz w:val="22"/>
          <w:szCs w:val="22"/>
        </w:rPr>
      </w:pPr>
      <w:r w:rsidRPr="00CA34F3">
        <w:rPr>
          <w:rFonts w:ascii="Aptos" w:hAnsi="Aptos" w:cs="Arial"/>
          <w:b/>
          <w:bCs/>
          <w:sz w:val="22"/>
          <w:szCs w:val="22"/>
          <w:u w:val="single"/>
        </w:rPr>
        <w:lastRenderedPageBreak/>
        <w:t xml:space="preserve">GABINETE </w:t>
      </w:r>
      <w:proofErr w:type="gramStart"/>
      <w:r w:rsidRPr="00CA34F3">
        <w:rPr>
          <w:rFonts w:ascii="Aptos" w:hAnsi="Aptos" w:cs="Arial"/>
          <w:b/>
          <w:bCs/>
          <w:sz w:val="22"/>
          <w:szCs w:val="22"/>
          <w:u w:val="single"/>
        </w:rPr>
        <w:t>8</w:t>
      </w:r>
      <w:proofErr w:type="gramEnd"/>
      <w:r w:rsidRPr="00CA34F3">
        <w:rPr>
          <w:rFonts w:ascii="Aptos" w:hAnsi="Aptos" w:cs="Arial"/>
          <w:b/>
          <w:bCs/>
          <w:sz w:val="22"/>
          <w:szCs w:val="22"/>
          <w:u w:val="single"/>
        </w:rPr>
        <w:t>:</w:t>
      </w:r>
      <w:r>
        <w:rPr>
          <w:rFonts w:ascii="Aptos" w:hAnsi="Aptos" w:cs="Arial"/>
          <w:sz w:val="22"/>
          <w:szCs w:val="22"/>
        </w:rPr>
        <w:t xml:space="preserve"> </w:t>
      </w:r>
      <w:r w:rsidRPr="00CA34F3">
        <w:rPr>
          <w:rFonts w:ascii="Aptos" w:hAnsi="Aptos" w:cs="Arial"/>
          <w:sz w:val="22"/>
          <w:szCs w:val="22"/>
        </w:rPr>
        <w:t xml:space="preserve"> </w:t>
      </w:r>
      <w:r w:rsidRPr="00653361">
        <w:rPr>
          <w:rFonts w:ascii="Aptos" w:hAnsi="Aptos" w:cs="Arial"/>
          <w:sz w:val="22"/>
          <w:szCs w:val="22"/>
        </w:rPr>
        <w:t>Substituir totalmente o forro de gesso (</w:t>
      </w:r>
      <w:proofErr w:type="spellStart"/>
      <w:r w:rsidRPr="00653361">
        <w:rPr>
          <w:rFonts w:ascii="Aptos" w:hAnsi="Aptos" w:cs="Arial"/>
          <w:sz w:val="22"/>
          <w:szCs w:val="22"/>
        </w:rPr>
        <w:t>drywall</w:t>
      </w:r>
      <w:proofErr w:type="spellEnd"/>
      <w:r w:rsidRPr="00653361">
        <w:rPr>
          <w:rFonts w:ascii="Aptos" w:hAnsi="Aptos" w:cs="Arial"/>
          <w:sz w:val="22"/>
          <w:szCs w:val="22"/>
        </w:rPr>
        <w:t>) na sala dos fundos, que possui cerca de 12 metros quadrados, e realizar reparos nos cantos da sala da frente, com área aproximada de 4 metros quadrados. Além disso, aplicar pintura em látex na cor padrão branca.</w:t>
      </w:r>
    </w:p>
    <w:p w:rsidR="00A27379" w:rsidRDefault="00A27379" w:rsidP="00A27379">
      <w:pPr>
        <w:jc w:val="both"/>
        <w:rPr>
          <w:rFonts w:ascii="Aptos" w:hAnsi="Aptos" w:cs="Arial"/>
          <w:sz w:val="22"/>
          <w:szCs w:val="22"/>
        </w:rPr>
      </w:pPr>
    </w:p>
    <w:p w:rsidR="00A27379" w:rsidRDefault="00A27379" w:rsidP="00A27379">
      <w:pPr>
        <w:jc w:val="both"/>
        <w:rPr>
          <w:rFonts w:ascii="Aptos" w:hAnsi="Aptos" w:cs="Arial"/>
          <w:sz w:val="22"/>
          <w:szCs w:val="22"/>
        </w:rPr>
      </w:pPr>
      <w:r w:rsidRPr="00CA34F3">
        <w:rPr>
          <w:rFonts w:ascii="Aptos" w:hAnsi="Aptos" w:cs="Arial"/>
          <w:b/>
          <w:bCs/>
          <w:sz w:val="22"/>
          <w:szCs w:val="22"/>
          <w:u w:val="single"/>
        </w:rPr>
        <w:t>GABINETE 12:</w:t>
      </w:r>
      <w:r>
        <w:rPr>
          <w:rFonts w:ascii="Aptos" w:hAnsi="Aptos" w:cs="Arial"/>
          <w:sz w:val="22"/>
          <w:szCs w:val="22"/>
        </w:rPr>
        <w:t xml:space="preserve"> </w:t>
      </w:r>
      <w:bookmarkStart w:id="2" w:name="_Hlk188923445"/>
      <w:r>
        <w:rPr>
          <w:rFonts w:ascii="Aptos" w:hAnsi="Aptos" w:cs="Arial"/>
          <w:sz w:val="22"/>
          <w:szCs w:val="22"/>
        </w:rPr>
        <w:t xml:space="preserve">Realizar reparos nos cantos do forro de gesso das salas frontal e posterior do gabinete, totalizando cerca de 4 metros quadrados. Além disso, será necessária a aplicação de pintura com tinta látex na cor </w:t>
      </w:r>
      <w:proofErr w:type="gramStart"/>
      <w:r>
        <w:rPr>
          <w:rFonts w:ascii="Aptos" w:hAnsi="Aptos" w:cs="Arial"/>
          <w:sz w:val="22"/>
          <w:szCs w:val="22"/>
        </w:rPr>
        <w:t>branca padrão</w:t>
      </w:r>
      <w:proofErr w:type="gramEnd"/>
      <w:r>
        <w:rPr>
          <w:rFonts w:ascii="Aptos" w:hAnsi="Aptos" w:cs="Arial"/>
          <w:sz w:val="22"/>
          <w:szCs w:val="22"/>
        </w:rPr>
        <w:t>.</w:t>
      </w:r>
    </w:p>
    <w:bookmarkEnd w:id="2"/>
    <w:p w:rsidR="00A27379" w:rsidRDefault="00A27379" w:rsidP="00A27379">
      <w:pPr>
        <w:jc w:val="both"/>
        <w:rPr>
          <w:rFonts w:ascii="Aptos" w:hAnsi="Aptos" w:cs="Arial"/>
          <w:sz w:val="22"/>
          <w:szCs w:val="22"/>
        </w:rPr>
      </w:pPr>
    </w:p>
    <w:p w:rsidR="00A27379" w:rsidRDefault="00A27379" w:rsidP="00A27379">
      <w:pPr>
        <w:jc w:val="both"/>
        <w:rPr>
          <w:rFonts w:ascii="Aptos" w:hAnsi="Aptos" w:cs="Arial"/>
          <w:sz w:val="22"/>
          <w:szCs w:val="22"/>
        </w:rPr>
      </w:pPr>
      <w:r w:rsidRPr="00CA34F3">
        <w:rPr>
          <w:rFonts w:ascii="Aptos" w:hAnsi="Aptos" w:cs="Arial"/>
          <w:b/>
          <w:bCs/>
          <w:sz w:val="22"/>
          <w:szCs w:val="22"/>
          <w:u w:val="single"/>
        </w:rPr>
        <w:t>GABINETE 20:</w:t>
      </w:r>
      <w:r>
        <w:rPr>
          <w:rFonts w:ascii="Aptos" w:hAnsi="Aptos" w:cs="Arial"/>
          <w:sz w:val="22"/>
          <w:szCs w:val="22"/>
        </w:rPr>
        <w:t xml:space="preserve"> </w:t>
      </w:r>
      <w:r w:rsidRPr="00653361">
        <w:rPr>
          <w:rFonts w:ascii="Aptos" w:hAnsi="Aptos" w:cs="Arial"/>
          <w:sz w:val="22"/>
          <w:szCs w:val="22"/>
        </w:rPr>
        <w:t xml:space="preserve">Realizar reparos nos cantos do forro de gesso das salas frontal e posterior do gabinete, totalizando cerca de 4 metros quadrados. Além disso, será necessária a aplicação de pintura com tinta látex na cor </w:t>
      </w:r>
      <w:proofErr w:type="gramStart"/>
      <w:r w:rsidRPr="00653361">
        <w:rPr>
          <w:rFonts w:ascii="Aptos" w:hAnsi="Aptos" w:cs="Arial"/>
          <w:sz w:val="22"/>
          <w:szCs w:val="22"/>
        </w:rPr>
        <w:t>branca padrão</w:t>
      </w:r>
      <w:proofErr w:type="gramEnd"/>
      <w:r w:rsidRPr="00653361">
        <w:rPr>
          <w:rFonts w:ascii="Aptos" w:hAnsi="Aptos" w:cs="Arial"/>
          <w:sz w:val="22"/>
          <w:szCs w:val="22"/>
        </w:rPr>
        <w:t>.</w:t>
      </w:r>
    </w:p>
    <w:p w:rsidR="00A27379" w:rsidRDefault="00A27379" w:rsidP="00A27379">
      <w:pPr>
        <w:jc w:val="both"/>
        <w:rPr>
          <w:rFonts w:ascii="Aptos" w:hAnsi="Aptos" w:cs="Arial"/>
          <w:sz w:val="22"/>
          <w:szCs w:val="22"/>
        </w:rPr>
      </w:pPr>
    </w:p>
    <w:p w:rsidR="00685004" w:rsidRPr="003442E4" w:rsidRDefault="00A27379" w:rsidP="00A27379">
      <w:pPr>
        <w:jc w:val="both"/>
        <w:rPr>
          <w:rFonts w:ascii="Arial" w:hAnsi="Arial" w:cs="Arial"/>
          <w:sz w:val="24"/>
          <w:szCs w:val="24"/>
          <w:shd w:val="clear" w:color="auto" w:fill="FFFFFF"/>
        </w:rPr>
      </w:pPr>
      <w:r>
        <w:rPr>
          <w:rFonts w:ascii="Aptos" w:hAnsi="Aptos" w:cs="Arial"/>
          <w:b/>
          <w:bCs/>
          <w:sz w:val="22"/>
          <w:szCs w:val="22"/>
        </w:rPr>
        <w:t>Nota:</w:t>
      </w:r>
      <w:r w:rsidRPr="008F1566">
        <w:rPr>
          <w:rFonts w:ascii="Aptos" w:hAnsi="Aptos" w:cs="Arial"/>
          <w:b/>
          <w:bCs/>
          <w:sz w:val="22"/>
          <w:szCs w:val="22"/>
        </w:rPr>
        <w:t xml:space="preserve"> TODO MATERIAL DEVERÁ SER FORNECIDO PELA CONTRATADA.</w:t>
      </w:r>
    </w:p>
    <w:p w:rsidR="00685004" w:rsidRDefault="00685004" w:rsidP="00685004">
      <w:pPr>
        <w:spacing w:line="276" w:lineRule="auto"/>
        <w:jc w:val="both"/>
        <w:rPr>
          <w:rFonts w:ascii="Arial" w:hAnsi="Arial" w:cs="Arial"/>
          <w:b/>
          <w:sz w:val="24"/>
          <w:szCs w:val="24"/>
          <w:u w:val="single"/>
        </w:rPr>
      </w:pPr>
    </w:p>
    <w:p w:rsidR="005D0C65" w:rsidRPr="00561B9C" w:rsidRDefault="005D0C65" w:rsidP="00685004">
      <w:pPr>
        <w:spacing w:line="276" w:lineRule="auto"/>
        <w:jc w:val="both"/>
        <w:rPr>
          <w:rFonts w:ascii="Arial" w:hAnsi="Arial" w:cs="Arial"/>
          <w:b/>
          <w:sz w:val="24"/>
          <w:szCs w:val="24"/>
          <w:u w:val="single"/>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2. DOS REQUISITOS DA CONTRATAÇÃO</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2.1.</w:t>
      </w:r>
      <w:r w:rsidRPr="003442E4">
        <w:rPr>
          <w:rFonts w:ascii="Arial" w:hAnsi="Arial" w:cs="Arial"/>
          <w:sz w:val="24"/>
          <w:szCs w:val="24"/>
        </w:rPr>
        <w:t xml:space="preserve"> A contratada deverá:</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a) emitir nota fiscal pelos serviços prestados (NF-e, modelo 55);</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b) possuir inscrição no Cadastro Nacional de Pessoa Jurídica (CNPJ)</w:t>
      </w:r>
      <w:r w:rsidR="00386449">
        <w:rPr>
          <w:rFonts w:ascii="Arial" w:hAnsi="Arial" w:cs="Arial"/>
          <w:sz w:val="24"/>
          <w:szCs w:val="24"/>
        </w:rPr>
        <w:t>;</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 xml:space="preserve">c) Não estar impedida de contratar com a Administração pública.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3. DA E</w:t>
      </w:r>
      <w:r w:rsidR="00861BD9">
        <w:rPr>
          <w:rFonts w:ascii="Arial" w:hAnsi="Arial" w:cs="Arial"/>
          <w:b/>
          <w:sz w:val="24"/>
          <w:szCs w:val="24"/>
          <w:u w:val="single"/>
        </w:rPr>
        <w:t>XECUÇÃO DOS SERVIÇOS</w:t>
      </w:r>
      <w:r w:rsidRPr="003442E4">
        <w:rPr>
          <w:rFonts w:ascii="Arial" w:hAnsi="Arial" w:cs="Arial"/>
          <w:b/>
          <w:sz w:val="24"/>
          <w:szCs w:val="24"/>
          <w:u w:val="single"/>
        </w:rPr>
        <w:t xml:space="preserve"> – PRAZO, LOCAL E </w:t>
      </w:r>
      <w:proofErr w:type="gramStart"/>
      <w:r w:rsidR="00861BD9">
        <w:rPr>
          <w:rFonts w:ascii="Arial" w:hAnsi="Arial" w:cs="Arial"/>
          <w:b/>
          <w:sz w:val="24"/>
          <w:szCs w:val="24"/>
          <w:u w:val="single"/>
        </w:rPr>
        <w:t>REALIZAÇÃO</w:t>
      </w:r>
      <w:proofErr w:type="gramEnd"/>
    </w:p>
    <w:p w:rsidR="00685004" w:rsidRPr="003442E4" w:rsidRDefault="00685004" w:rsidP="00685004">
      <w:pPr>
        <w:spacing w:line="276" w:lineRule="auto"/>
        <w:jc w:val="both"/>
        <w:rPr>
          <w:rFonts w:ascii="Arial" w:hAnsi="Arial" w:cs="Arial"/>
          <w:b/>
          <w:sz w:val="24"/>
          <w:szCs w:val="24"/>
        </w:rPr>
      </w:pPr>
    </w:p>
    <w:p w:rsidR="00861BD9" w:rsidRPr="00861BD9" w:rsidRDefault="00685004" w:rsidP="00685004">
      <w:pPr>
        <w:spacing w:line="276" w:lineRule="auto"/>
        <w:jc w:val="both"/>
        <w:rPr>
          <w:rFonts w:ascii="Arial" w:hAnsi="Arial" w:cs="Arial"/>
          <w:b/>
          <w:sz w:val="24"/>
          <w:szCs w:val="24"/>
          <w:u w:val="single"/>
        </w:rPr>
      </w:pPr>
      <w:r w:rsidRPr="00861BD9">
        <w:rPr>
          <w:rFonts w:ascii="Arial" w:hAnsi="Arial" w:cs="Arial"/>
          <w:b/>
          <w:sz w:val="24"/>
          <w:szCs w:val="24"/>
          <w:u w:val="single"/>
        </w:rPr>
        <w:t xml:space="preserve">3.1. </w:t>
      </w:r>
      <w:r w:rsidR="00861BD9">
        <w:rPr>
          <w:rFonts w:ascii="Arial" w:hAnsi="Arial" w:cs="Arial"/>
          <w:b/>
          <w:sz w:val="24"/>
          <w:szCs w:val="24"/>
          <w:u w:val="single"/>
        </w:rPr>
        <w:t>Do prazo</w:t>
      </w:r>
    </w:p>
    <w:p w:rsidR="00861BD9" w:rsidRDefault="00861BD9"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sz w:val="24"/>
          <w:szCs w:val="24"/>
        </w:rPr>
        <w:t xml:space="preserve">Os </w:t>
      </w:r>
      <w:r w:rsidR="00861BD9">
        <w:rPr>
          <w:rFonts w:ascii="Arial" w:hAnsi="Arial" w:cs="Arial"/>
          <w:sz w:val="24"/>
          <w:szCs w:val="24"/>
        </w:rPr>
        <w:t>serviços</w:t>
      </w:r>
      <w:r w:rsidRPr="003442E4">
        <w:rPr>
          <w:rFonts w:ascii="Arial" w:hAnsi="Arial" w:cs="Arial"/>
          <w:sz w:val="24"/>
          <w:szCs w:val="24"/>
        </w:rPr>
        <w:t xml:space="preserve"> devem ser </w:t>
      </w:r>
      <w:r w:rsidR="00861BD9">
        <w:rPr>
          <w:rFonts w:ascii="Arial" w:hAnsi="Arial" w:cs="Arial"/>
          <w:sz w:val="24"/>
          <w:szCs w:val="24"/>
        </w:rPr>
        <w:t>realizados</w:t>
      </w:r>
      <w:r w:rsidRPr="003442E4">
        <w:rPr>
          <w:rFonts w:ascii="Arial" w:hAnsi="Arial" w:cs="Arial"/>
          <w:sz w:val="24"/>
          <w:szCs w:val="24"/>
        </w:rPr>
        <w:t xml:space="preserve"> no prazo de 30 (trinta) dias corridos após o envio da Nota de Empenho, que poderá ser prorrogado mediante apresentação de justificativa (escrita), que será analisada e deliberada pela Câmara.</w:t>
      </w:r>
    </w:p>
    <w:p w:rsidR="00685004" w:rsidRPr="003442E4" w:rsidRDefault="00685004" w:rsidP="00685004">
      <w:pPr>
        <w:spacing w:line="276" w:lineRule="auto"/>
        <w:jc w:val="both"/>
        <w:rPr>
          <w:rFonts w:ascii="Arial" w:hAnsi="Arial" w:cs="Arial"/>
          <w:b/>
          <w:sz w:val="24"/>
          <w:szCs w:val="24"/>
          <w:u w:val="single"/>
          <w:shd w:val="clear" w:color="auto" w:fill="FFFFFF"/>
        </w:rPr>
      </w:pPr>
    </w:p>
    <w:p w:rsidR="00685004" w:rsidRPr="003442E4" w:rsidRDefault="00685004" w:rsidP="00685004">
      <w:pPr>
        <w:spacing w:line="276" w:lineRule="auto"/>
        <w:jc w:val="both"/>
        <w:rPr>
          <w:rFonts w:ascii="Arial" w:hAnsi="Arial" w:cs="Arial"/>
          <w:sz w:val="24"/>
          <w:szCs w:val="24"/>
          <w:u w:val="single"/>
          <w:shd w:val="clear" w:color="auto" w:fill="FFFFFF"/>
        </w:rPr>
      </w:pPr>
      <w:r w:rsidRPr="003442E4">
        <w:rPr>
          <w:rFonts w:ascii="Arial" w:hAnsi="Arial" w:cs="Arial"/>
          <w:b/>
          <w:sz w:val="24"/>
          <w:szCs w:val="24"/>
          <w:u w:val="single"/>
          <w:shd w:val="clear" w:color="auto" w:fill="FFFFFF"/>
        </w:rPr>
        <w:t xml:space="preserve">3.2. </w:t>
      </w:r>
      <w:r w:rsidR="00861BD9">
        <w:rPr>
          <w:rFonts w:ascii="Arial" w:hAnsi="Arial" w:cs="Arial"/>
          <w:b/>
          <w:sz w:val="24"/>
          <w:szCs w:val="24"/>
          <w:u w:val="single"/>
          <w:shd w:val="clear" w:color="auto" w:fill="FFFFFF"/>
        </w:rPr>
        <w:t>Do local</w:t>
      </w:r>
    </w:p>
    <w:p w:rsidR="00685004" w:rsidRPr="003442E4" w:rsidRDefault="00685004" w:rsidP="00685004">
      <w:pPr>
        <w:spacing w:line="276" w:lineRule="auto"/>
        <w:jc w:val="both"/>
        <w:rPr>
          <w:rFonts w:ascii="Arial" w:hAnsi="Arial" w:cs="Arial"/>
          <w:sz w:val="24"/>
          <w:szCs w:val="24"/>
          <w:shd w:val="clear" w:color="auto" w:fill="FFFFFF"/>
        </w:rPr>
      </w:pPr>
    </w:p>
    <w:p w:rsidR="004B00EF" w:rsidRDefault="00685004" w:rsidP="00685004">
      <w:pPr>
        <w:spacing w:line="276" w:lineRule="auto"/>
        <w:jc w:val="both"/>
        <w:rPr>
          <w:rFonts w:ascii="Arial" w:hAnsi="Arial" w:cs="Arial"/>
          <w:sz w:val="24"/>
          <w:szCs w:val="24"/>
        </w:rPr>
      </w:pPr>
      <w:r w:rsidRPr="003442E4">
        <w:rPr>
          <w:rFonts w:ascii="Arial" w:hAnsi="Arial" w:cs="Arial"/>
          <w:b/>
          <w:sz w:val="24"/>
          <w:szCs w:val="24"/>
          <w:shd w:val="clear" w:color="auto" w:fill="FFFFFF"/>
        </w:rPr>
        <w:t>3.2.1.</w:t>
      </w:r>
      <w:r w:rsidRPr="003442E4">
        <w:rPr>
          <w:rFonts w:ascii="Arial" w:hAnsi="Arial" w:cs="Arial"/>
          <w:sz w:val="24"/>
          <w:szCs w:val="24"/>
          <w:shd w:val="clear" w:color="auto" w:fill="FFFFFF"/>
        </w:rPr>
        <w:t xml:space="preserve"> </w:t>
      </w:r>
      <w:r w:rsidR="00861BD9">
        <w:rPr>
          <w:rFonts w:ascii="Arial" w:hAnsi="Arial" w:cs="Arial"/>
          <w:sz w:val="24"/>
          <w:szCs w:val="24"/>
          <w:shd w:val="clear" w:color="auto" w:fill="FFFFFF"/>
        </w:rPr>
        <w:t>A execução dos serviços</w:t>
      </w:r>
      <w:r w:rsidRPr="003442E4">
        <w:rPr>
          <w:rFonts w:ascii="Arial" w:hAnsi="Arial" w:cs="Arial"/>
          <w:sz w:val="24"/>
          <w:szCs w:val="24"/>
          <w:shd w:val="clear" w:color="auto" w:fill="FFFFFF"/>
        </w:rPr>
        <w:t xml:space="preserve"> deverá ser realizada no </w:t>
      </w:r>
      <w:r w:rsidRPr="003442E4">
        <w:rPr>
          <w:rFonts w:ascii="Arial" w:hAnsi="Arial" w:cs="Arial"/>
          <w:sz w:val="24"/>
          <w:szCs w:val="24"/>
        </w:rPr>
        <w:t xml:space="preserve">seguinte endereço: Rodovia Luís </w:t>
      </w:r>
      <w:proofErr w:type="spellStart"/>
      <w:r w:rsidRPr="003442E4">
        <w:rPr>
          <w:rFonts w:ascii="Arial" w:hAnsi="Arial" w:cs="Arial"/>
          <w:sz w:val="24"/>
          <w:szCs w:val="24"/>
        </w:rPr>
        <w:t>Ometto</w:t>
      </w:r>
      <w:proofErr w:type="spellEnd"/>
      <w:r w:rsidRPr="003442E4">
        <w:rPr>
          <w:rFonts w:ascii="Arial" w:hAnsi="Arial" w:cs="Arial"/>
          <w:sz w:val="24"/>
          <w:szCs w:val="24"/>
        </w:rPr>
        <w:t xml:space="preserve"> (SP-306), 1001 - CEP: 13451-902, das 9h às 16h,</w:t>
      </w:r>
      <w:r w:rsidR="004B00EF">
        <w:rPr>
          <w:rFonts w:ascii="Arial" w:hAnsi="Arial" w:cs="Arial"/>
          <w:sz w:val="24"/>
          <w:szCs w:val="24"/>
        </w:rPr>
        <w:t xml:space="preserve"> </w:t>
      </w:r>
      <w:r w:rsidR="004B00EF" w:rsidRPr="003442E4">
        <w:rPr>
          <w:rFonts w:ascii="Arial" w:hAnsi="Arial" w:cs="Arial"/>
          <w:sz w:val="24"/>
          <w:szCs w:val="24"/>
        </w:rPr>
        <w:t xml:space="preserve">em dias úteis (segunda </w:t>
      </w:r>
      <w:r w:rsidR="004B00EF">
        <w:rPr>
          <w:rFonts w:ascii="Arial" w:hAnsi="Arial" w:cs="Arial"/>
          <w:sz w:val="24"/>
          <w:szCs w:val="24"/>
        </w:rPr>
        <w:t xml:space="preserve">a sexta-feira, exceto feriados), </w:t>
      </w:r>
      <w:r w:rsidRPr="003442E4">
        <w:rPr>
          <w:rFonts w:ascii="Arial" w:hAnsi="Arial" w:cs="Arial"/>
          <w:sz w:val="24"/>
          <w:szCs w:val="24"/>
        </w:rPr>
        <w:t>mediante agendamento prévio</w:t>
      </w:r>
      <w:r w:rsidR="004B00EF">
        <w:rPr>
          <w:rFonts w:ascii="Arial" w:hAnsi="Arial" w:cs="Arial"/>
          <w:sz w:val="24"/>
          <w:szCs w:val="24"/>
        </w:rPr>
        <w:t xml:space="preserve"> junto ao setor de </w:t>
      </w:r>
      <w:r w:rsidR="00861BD9">
        <w:rPr>
          <w:rFonts w:ascii="Arial" w:hAnsi="Arial" w:cs="Arial"/>
          <w:sz w:val="24"/>
          <w:szCs w:val="24"/>
        </w:rPr>
        <w:t>Manutenção e Conservação Predial.</w:t>
      </w:r>
    </w:p>
    <w:p w:rsidR="00861BD9" w:rsidRDefault="00861BD9"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u w:val="single"/>
        </w:rPr>
      </w:pPr>
      <w:r w:rsidRPr="003442E4">
        <w:rPr>
          <w:rFonts w:ascii="Arial" w:hAnsi="Arial" w:cs="Arial"/>
          <w:b/>
          <w:sz w:val="24"/>
          <w:szCs w:val="24"/>
          <w:u w:val="single"/>
        </w:rPr>
        <w:t>3.3.</w:t>
      </w:r>
      <w:r w:rsidRPr="003442E4">
        <w:rPr>
          <w:rFonts w:ascii="Arial" w:hAnsi="Arial" w:cs="Arial"/>
          <w:sz w:val="24"/>
          <w:szCs w:val="24"/>
          <w:u w:val="single"/>
        </w:rPr>
        <w:t xml:space="preserve"> </w:t>
      </w:r>
      <w:r w:rsidR="00861BD9">
        <w:rPr>
          <w:rFonts w:ascii="Arial" w:hAnsi="Arial" w:cs="Arial"/>
          <w:b/>
          <w:sz w:val="24"/>
          <w:szCs w:val="24"/>
          <w:u w:val="single"/>
        </w:rPr>
        <w:t>Da Realização</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3.3.1.</w:t>
      </w:r>
      <w:r w:rsidRPr="003442E4">
        <w:rPr>
          <w:rFonts w:ascii="Arial" w:hAnsi="Arial" w:cs="Arial"/>
          <w:sz w:val="24"/>
          <w:szCs w:val="24"/>
        </w:rPr>
        <w:t xml:space="preserve"> </w:t>
      </w:r>
      <w:r w:rsidR="00861BD9">
        <w:rPr>
          <w:rFonts w:ascii="Arial" w:hAnsi="Arial" w:cs="Arial"/>
          <w:sz w:val="24"/>
          <w:szCs w:val="24"/>
        </w:rPr>
        <w:t>Os serviços</w:t>
      </w:r>
      <w:r w:rsidRPr="003442E4">
        <w:rPr>
          <w:rFonts w:ascii="Arial" w:hAnsi="Arial" w:cs="Arial"/>
          <w:sz w:val="24"/>
          <w:szCs w:val="24"/>
        </w:rPr>
        <w:t xml:space="preserve"> serão </w:t>
      </w:r>
      <w:r w:rsidR="00A27FAC">
        <w:rPr>
          <w:rFonts w:ascii="Arial" w:hAnsi="Arial" w:cs="Arial"/>
          <w:sz w:val="24"/>
          <w:szCs w:val="24"/>
        </w:rPr>
        <w:t>conferidos</w:t>
      </w:r>
      <w:r w:rsidRPr="003442E4">
        <w:rPr>
          <w:rFonts w:ascii="Arial" w:hAnsi="Arial" w:cs="Arial"/>
          <w:sz w:val="24"/>
          <w:szCs w:val="24"/>
        </w:rPr>
        <w:t xml:space="preserve"> provisoriamente, de forma sumária, no prazo de 05 (cinco) dias, </w:t>
      </w:r>
      <w:proofErr w:type="gramStart"/>
      <w:r w:rsidRPr="003442E4">
        <w:rPr>
          <w:rFonts w:ascii="Arial" w:hAnsi="Arial" w:cs="Arial"/>
          <w:sz w:val="24"/>
          <w:szCs w:val="24"/>
        </w:rPr>
        <w:t>pelo(</w:t>
      </w:r>
      <w:proofErr w:type="gramEnd"/>
      <w:r w:rsidRPr="003442E4">
        <w:rPr>
          <w:rFonts w:ascii="Arial" w:hAnsi="Arial" w:cs="Arial"/>
          <w:sz w:val="24"/>
          <w:szCs w:val="24"/>
        </w:rPr>
        <w:t xml:space="preserve">a) responsável pelo acompanhamento e fiscalização do ajuste, para efeito de posterior verificação de sua conformidade com as especificações constantes neste Termo de Referência e na proposta.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lastRenderedPageBreak/>
        <w:t>3.3.2.</w:t>
      </w:r>
      <w:r w:rsidRPr="003442E4">
        <w:rPr>
          <w:rFonts w:ascii="Arial" w:hAnsi="Arial" w:cs="Arial"/>
          <w:sz w:val="24"/>
          <w:szCs w:val="24"/>
        </w:rPr>
        <w:t xml:space="preserve"> Os itens poderão ser rejeitados, no todo ou em parte, quando em desacordo com as especificações constantes neste Termo de Referência e na proposta, devendo ser </w:t>
      </w:r>
      <w:r w:rsidR="00A27FAC">
        <w:rPr>
          <w:rFonts w:ascii="Arial" w:hAnsi="Arial" w:cs="Arial"/>
          <w:sz w:val="24"/>
          <w:szCs w:val="24"/>
        </w:rPr>
        <w:t>corrigidos</w:t>
      </w:r>
      <w:r w:rsidRPr="003442E4">
        <w:rPr>
          <w:rFonts w:ascii="Arial" w:hAnsi="Arial" w:cs="Arial"/>
          <w:sz w:val="24"/>
          <w:szCs w:val="24"/>
        </w:rPr>
        <w:t xml:space="preserve"> no prazo de 05 (cinco) dias, a contar da notificação da contratada, às suas custas, sem prejuízo da aplicação das penalidades.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3.3.3.</w:t>
      </w:r>
      <w:r w:rsidRPr="003442E4">
        <w:rPr>
          <w:rFonts w:ascii="Arial" w:hAnsi="Arial" w:cs="Arial"/>
          <w:sz w:val="24"/>
          <w:szCs w:val="24"/>
        </w:rPr>
        <w:t xml:space="preserve"> Os itens serão recebidos definitivamente no prazo de 10 (dez) dias, contados </w:t>
      </w:r>
      <w:r w:rsidR="00A27FAC">
        <w:rPr>
          <w:rFonts w:ascii="Arial" w:hAnsi="Arial" w:cs="Arial"/>
          <w:sz w:val="24"/>
          <w:szCs w:val="24"/>
        </w:rPr>
        <w:t>da conferência provisória</w:t>
      </w:r>
      <w:r w:rsidRPr="003442E4">
        <w:rPr>
          <w:rFonts w:ascii="Arial" w:hAnsi="Arial" w:cs="Arial"/>
          <w:sz w:val="24"/>
          <w:szCs w:val="24"/>
        </w:rPr>
        <w:t>, após a verificação da qualidade e quantidade do material e consequente aceitação mediante termo detalhado.</w:t>
      </w:r>
    </w:p>
    <w:p w:rsidR="00685004" w:rsidRPr="003442E4" w:rsidRDefault="00685004" w:rsidP="00685004">
      <w:pPr>
        <w:spacing w:line="276" w:lineRule="auto"/>
        <w:jc w:val="both"/>
        <w:rPr>
          <w:rFonts w:ascii="Arial" w:hAnsi="Arial" w:cs="Arial"/>
          <w:sz w:val="24"/>
          <w:szCs w:val="24"/>
        </w:rPr>
      </w:pPr>
    </w:p>
    <w:p w:rsidR="00776ABC" w:rsidRDefault="00685004" w:rsidP="00685004">
      <w:pPr>
        <w:spacing w:line="276" w:lineRule="auto"/>
        <w:ind w:left="567"/>
        <w:jc w:val="both"/>
        <w:rPr>
          <w:rFonts w:ascii="Arial" w:hAnsi="Arial" w:cs="Arial"/>
          <w:sz w:val="24"/>
          <w:szCs w:val="24"/>
        </w:rPr>
      </w:pPr>
      <w:r w:rsidRPr="003442E4">
        <w:rPr>
          <w:rFonts w:ascii="Arial" w:hAnsi="Arial" w:cs="Arial"/>
          <w:b/>
          <w:sz w:val="24"/>
          <w:szCs w:val="24"/>
        </w:rPr>
        <w:t>3.3.3.1.</w:t>
      </w:r>
      <w:r w:rsidRPr="003442E4">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w:t>
      </w:r>
    </w:p>
    <w:p w:rsidR="00776ABC" w:rsidRDefault="00776ABC" w:rsidP="00685004">
      <w:pPr>
        <w:spacing w:line="276" w:lineRule="auto"/>
        <w:ind w:left="567"/>
        <w:jc w:val="both"/>
        <w:rPr>
          <w:rFonts w:ascii="Arial" w:hAnsi="Arial" w:cs="Arial"/>
          <w:sz w:val="24"/>
          <w:szCs w:val="24"/>
        </w:rPr>
      </w:pPr>
    </w:p>
    <w:p w:rsidR="00685004" w:rsidRPr="003442E4" w:rsidRDefault="00685004" w:rsidP="00685004">
      <w:pPr>
        <w:spacing w:line="276" w:lineRule="auto"/>
        <w:ind w:left="567"/>
        <w:jc w:val="both"/>
        <w:rPr>
          <w:rFonts w:ascii="Arial" w:hAnsi="Arial" w:cs="Arial"/>
          <w:sz w:val="24"/>
          <w:szCs w:val="24"/>
        </w:rPr>
      </w:pPr>
      <w:r w:rsidRPr="003442E4">
        <w:rPr>
          <w:rFonts w:ascii="Arial" w:hAnsi="Arial" w:cs="Arial"/>
          <w:sz w:val="24"/>
          <w:szCs w:val="24"/>
        </w:rPr>
        <w:t xml:space="preserve"> </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4. DA GESTÃO DO AJUSTE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4.1.</w:t>
      </w:r>
      <w:r w:rsidRPr="003442E4">
        <w:rPr>
          <w:rFonts w:ascii="Arial" w:hAnsi="Arial" w:cs="Arial"/>
          <w:sz w:val="24"/>
          <w:szCs w:val="24"/>
        </w:rPr>
        <w:t xml:space="preserve"> O ajuste será gerido pelo Gestor de Contratos da Câmara Municipal e será fiscalizado pelo setor requisitante.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4.2.</w:t>
      </w:r>
      <w:r w:rsidRPr="003442E4">
        <w:rPr>
          <w:rFonts w:ascii="Arial" w:hAnsi="Arial" w:cs="Arial"/>
          <w:sz w:val="24"/>
          <w:szCs w:val="24"/>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685004" w:rsidRPr="003442E4" w:rsidRDefault="00685004" w:rsidP="00685004">
      <w:pPr>
        <w:spacing w:line="276" w:lineRule="auto"/>
        <w:jc w:val="both"/>
        <w:rPr>
          <w:rFonts w:ascii="Arial" w:hAnsi="Arial" w:cs="Arial"/>
          <w:b/>
          <w:sz w:val="24"/>
          <w:szCs w:val="24"/>
          <w:u w:val="single"/>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5. DO PAGAMENTO</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uppressAutoHyphens/>
        <w:jc w:val="both"/>
        <w:rPr>
          <w:rFonts w:ascii="Arial" w:hAnsi="Arial" w:cs="Arial"/>
          <w:sz w:val="24"/>
          <w:szCs w:val="24"/>
        </w:rPr>
      </w:pPr>
      <w:r w:rsidRPr="003442E4">
        <w:rPr>
          <w:rFonts w:ascii="Arial" w:hAnsi="Arial" w:cs="Arial"/>
          <w:b/>
          <w:sz w:val="24"/>
          <w:szCs w:val="24"/>
        </w:rPr>
        <w:t>5.1.</w:t>
      </w:r>
      <w:r w:rsidRPr="003442E4">
        <w:rPr>
          <w:rFonts w:ascii="Arial" w:hAnsi="Arial" w:cs="Arial"/>
          <w:sz w:val="24"/>
          <w:szCs w:val="24"/>
        </w:rPr>
        <w:t xml:space="preserve"> O pagamento será efetuado dentro de 10 (dez) dias corridos, após a </w:t>
      </w:r>
      <w:r w:rsidR="00A27FAC">
        <w:rPr>
          <w:rFonts w:ascii="Arial" w:hAnsi="Arial" w:cs="Arial"/>
          <w:sz w:val="24"/>
          <w:szCs w:val="24"/>
        </w:rPr>
        <w:t xml:space="preserve">realização dos serviços </w:t>
      </w:r>
      <w:r w:rsidRPr="003442E4">
        <w:rPr>
          <w:rFonts w:ascii="Arial" w:hAnsi="Arial" w:cs="Arial"/>
          <w:sz w:val="24"/>
          <w:szCs w:val="24"/>
        </w:rPr>
        <w:t>e da apresentação da correspondente nota fiscal/</w:t>
      </w:r>
      <w:proofErr w:type="gramStart"/>
      <w:r w:rsidRPr="003442E4">
        <w:rPr>
          <w:rFonts w:ascii="Arial" w:hAnsi="Arial" w:cs="Arial"/>
          <w:sz w:val="24"/>
          <w:szCs w:val="24"/>
        </w:rPr>
        <w:t>fatura, devidamente aprovada pelo Setor Requisitante</w:t>
      </w:r>
      <w:proofErr w:type="gramEnd"/>
      <w:r w:rsidRPr="003442E4">
        <w:rPr>
          <w:rFonts w:ascii="Arial" w:hAnsi="Arial" w:cs="Arial"/>
          <w:sz w:val="24"/>
          <w:szCs w:val="24"/>
        </w:rPr>
        <w:t>.</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5.2.</w:t>
      </w:r>
      <w:r w:rsidRPr="003442E4">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5.3</w:t>
      </w:r>
      <w:r w:rsidRPr="003442E4">
        <w:rPr>
          <w:rFonts w:ascii="Arial" w:hAnsi="Arial" w:cs="Arial"/>
          <w:sz w:val="24"/>
          <w:szCs w:val="24"/>
        </w:rPr>
        <w:t>. Deverão constar do documento fiscal, o Banco, o número da conta corrente e a agência bancária, sem os quais o pagamento ficará retido por falta de informação fundamental.</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 xml:space="preserve">Santa Bárbara d’Oeste/SP, </w:t>
      </w:r>
      <w:r w:rsidR="00EA7AF0">
        <w:rPr>
          <w:rFonts w:ascii="Arial" w:hAnsi="Arial" w:cs="Arial"/>
          <w:sz w:val="24"/>
          <w:szCs w:val="24"/>
        </w:rPr>
        <w:t xml:space="preserve">07 </w:t>
      </w:r>
      <w:r w:rsidRPr="003442E4">
        <w:rPr>
          <w:rFonts w:ascii="Arial" w:hAnsi="Arial" w:cs="Arial"/>
          <w:sz w:val="24"/>
          <w:szCs w:val="24"/>
        </w:rPr>
        <w:t xml:space="preserve"> de </w:t>
      </w:r>
      <w:r w:rsidR="00EA7AF0">
        <w:rPr>
          <w:rFonts w:ascii="Arial" w:hAnsi="Arial" w:cs="Arial"/>
          <w:sz w:val="24"/>
          <w:szCs w:val="24"/>
        </w:rPr>
        <w:t>fevereiro</w:t>
      </w:r>
      <w:bookmarkStart w:id="3" w:name="_GoBack"/>
      <w:bookmarkEnd w:id="3"/>
      <w:r w:rsidRPr="003442E4">
        <w:rPr>
          <w:rFonts w:ascii="Arial" w:hAnsi="Arial" w:cs="Arial"/>
          <w:sz w:val="24"/>
          <w:szCs w:val="24"/>
        </w:rPr>
        <w:t xml:space="preserve"> de 2025.</w:t>
      </w:r>
    </w:p>
    <w:p w:rsidR="00685004" w:rsidRPr="003442E4" w:rsidRDefault="00685004" w:rsidP="00685004">
      <w:pPr>
        <w:spacing w:line="276" w:lineRule="auto"/>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elaboração do Termo de Referência:</w:t>
      </w:r>
    </w:p>
    <w:p w:rsidR="00685004" w:rsidRPr="003442E4" w:rsidRDefault="00561B9C" w:rsidP="00685004">
      <w:pPr>
        <w:spacing w:line="276" w:lineRule="auto"/>
        <w:jc w:val="center"/>
        <w:rPr>
          <w:rFonts w:ascii="Arial" w:hAnsi="Arial" w:cs="Arial"/>
          <w:b/>
          <w:sz w:val="24"/>
          <w:szCs w:val="24"/>
        </w:rPr>
      </w:pPr>
      <w:r>
        <w:rPr>
          <w:rFonts w:ascii="Arial" w:hAnsi="Arial" w:cs="Arial"/>
          <w:b/>
          <w:sz w:val="24"/>
          <w:szCs w:val="24"/>
        </w:rPr>
        <w:t>José Reinaldo Oliveira Moura</w:t>
      </w:r>
    </w:p>
    <w:p w:rsidR="00685004" w:rsidRPr="003442E4" w:rsidRDefault="00D0600F" w:rsidP="00685004">
      <w:pPr>
        <w:spacing w:line="276" w:lineRule="auto"/>
        <w:jc w:val="center"/>
        <w:rPr>
          <w:rFonts w:ascii="Arial" w:hAnsi="Arial" w:cs="Arial"/>
          <w:sz w:val="24"/>
          <w:szCs w:val="24"/>
        </w:rPr>
      </w:pPr>
      <w:r>
        <w:rPr>
          <w:rFonts w:ascii="Arial" w:hAnsi="Arial" w:cs="Arial"/>
          <w:sz w:val="24"/>
          <w:szCs w:val="24"/>
        </w:rPr>
        <w:t>Agente Administrativo</w:t>
      </w:r>
    </w:p>
    <w:p w:rsidR="00685004" w:rsidRPr="003442E4" w:rsidRDefault="00685004" w:rsidP="00685004">
      <w:pPr>
        <w:spacing w:line="276" w:lineRule="auto"/>
        <w:jc w:val="center"/>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revisão do Termo de Referência</w:t>
      </w:r>
    </w:p>
    <w:p w:rsidR="00685004" w:rsidRPr="003442E4" w:rsidRDefault="00A27FAC" w:rsidP="00685004">
      <w:pPr>
        <w:spacing w:line="276" w:lineRule="auto"/>
        <w:jc w:val="center"/>
        <w:rPr>
          <w:rFonts w:ascii="Arial" w:hAnsi="Arial" w:cs="Arial"/>
          <w:b/>
          <w:sz w:val="24"/>
          <w:szCs w:val="24"/>
        </w:rPr>
      </w:pPr>
      <w:r>
        <w:rPr>
          <w:rFonts w:ascii="Arial" w:hAnsi="Arial" w:cs="Arial"/>
          <w:b/>
          <w:sz w:val="24"/>
          <w:szCs w:val="24"/>
        </w:rPr>
        <w:t xml:space="preserve">Alessandro </w:t>
      </w:r>
      <w:proofErr w:type="spellStart"/>
      <w:r>
        <w:rPr>
          <w:rFonts w:ascii="Arial" w:hAnsi="Arial" w:cs="Arial"/>
          <w:b/>
          <w:sz w:val="24"/>
          <w:szCs w:val="24"/>
        </w:rPr>
        <w:t>Masini</w:t>
      </w:r>
      <w:proofErr w:type="spellEnd"/>
    </w:p>
    <w:p w:rsidR="00174021" w:rsidRPr="003442E4" w:rsidRDefault="00A27FAC">
      <w:pPr>
        <w:spacing w:line="276" w:lineRule="auto"/>
        <w:jc w:val="center"/>
        <w:rPr>
          <w:rFonts w:ascii="Arial" w:hAnsi="Arial" w:cs="Arial"/>
          <w:sz w:val="24"/>
          <w:szCs w:val="24"/>
        </w:rPr>
      </w:pPr>
      <w:r>
        <w:rPr>
          <w:rFonts w:ascii="Arial" w:hAnsi="Arial" w:cs="Arial"/>
          <w:sz w:val="24"/>
          <w:szCs w:val="24"/>
        </w:rPr>
        <w:t>Chefe do Setor de Manutenção e Conservação Predial</w:t>
      </w:r>
    </w:p>
    <w:sectPr w:rsidR="00174021" w:rsidRPr="003442E4" w:rsidSect="00033B32">
      <w:headerReference w:type="default" r:id="rId9"/>
      <w:footerReference w:type="default" r:id="rId10"/>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C9B" w:rsidRDefault="00B44C9B">
      <w:r>
        <w:separator/>
      </w:r>
    </w:p>
  </w:endnote>
  <w:endnote w:type="continuationSeparator" w:id="0">
    <w:p w:rsidR="00B44C9B" w:rsidRDefault="00B4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9B" w:rsidRDefault="00B44C9B">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C9B" w:rsidRDefault="00B44C9B">
      <w:r>
        <w:separator/>
      </w:r>
    </w:p>
  </w:footnote>
  <w:footnote w:type="continuationSeparator" w:id="0">
    <w:p w:rsidR="00B44C9B" w:rsidRDefault="00B44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9B" w:rsidRDefault="00B44C9B">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49485932" wp14:editId="7792B2EB">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C9B" w:rsidRPr="00972FB9" w:rsidRDefault="00B44C9B"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B44C9B" w:rsidRPr="00972FB9" w:rsidRDefault="00B44C9B"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B44C9B" w:rsidRPr="00972FB9" w:rsidRDefault="00B44C9B"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B44C9B" w:rsidRPr="00972FB9" w:rsidRDefault="00B44C9B"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51E6E6D1" wp14:editId="2231CD1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25F"/>
    <w:multiLevelType w:val="multilevel"/>
    <w:tmpl w:val="FE326244"/>
    <w:lvl w:ilvl="0">
      <w:start w:val="1"/>
      <w:numFmt w:val="decimal"/>
      <w:lvlText w:val="%1."/>
      <w:lvlJc w:val="left"/>
      <w:pPr>
        <w:ind w:left="520" w:hanging="520"/>
      </w:pPr>
      <w:rPr>
        <w:rFonts w:hint="default"/>
        <w:b/>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04"/>
    <w:rsid w:val="00033B32"/>
    <w:rsid w:val="000F1275"/>
    <w:rsid w:val="00174021"/>
    <w:rsid w:val="001A0BA8"/>
    <w:rsid w:val="002579EE"/>
    <w:rsid w:val="002D067D"/>
    <w:rsid w:val="003442E4"/>
    <w:rsid w:val="00386449"/>
    <w:rsid w:val="003C5AF3"/>
    <w:rsid w:val="00454A10"/>
    <w:rsid w:val="004B00EF"/>
    <w:rsid w:val="004C2336"/>
    <w:rsid w:val="004F2A0F"/>
    <w:rsid w:val="004F6EE4"/>
    <w:rsid w:val="005419C2"/>
    <w:rsid w:val="00561B9C"/>
    <w:rsid w:val="00576CC4"/>
    <w:rsid w:val="005D0C65"/>
    <w:rsid w:val="00685004"/>
    <w:rsid w:val="0075346D"/>
    <w:rsid w:val="00771E17"/>
    <w:rsid w:val="00776ABC"/>
    <w:rsid w:val="007D5977"/>
    <w:rsid w:val="007F58CA"/>
    <w:rsid w:val="0083087E"/>
    <w:rsid w:val="00861BD9"/>
    <w:rsid w:val="009C25A3"/>
    <w:rsid w:val="00A27379"/>
    <w:rsid w:val="00A27FAC"/>
    <w:rsid w:val="00A33591"/>
    <w:rsid w:val="00A75CA2"/>
    <w:rsid w:val="00AF6BC5"/>
    <w:rsid w:val="00B44C9B"/>
    <w:rsid w:val="00B67B26"/>
    <w:rsid w:val="00B77C83"/>
    <w:rsid w:val="00C22527"/>
    <w:rsid w:val="00C97E72"/>
    <w:rsid w:val="00CD4C03"/>
    <w:rsid w:val="00D0600F"/>
    <w:rsid w:val="00DF28F5"/>
    <w:rsid w:val="00EA7AF0"/>
    <w:rsid w:val="00FF3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uiPriority w:val="59"/>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1426</TotalTime>
  <Pages>5</Pages>
  <Words>1070</Words>
  <Characters>5782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5</cp:revision>
  <dcterms:created xsi:type="dcterms:W3CDTF">2025-02-06T15:22:00Z</dcterms:created>
  <dcterms:modified xsi:type="dcterms:W3CDTF">2025-03-20T19:12:00Z</dcterms:modified>
</cp:coreProperties>
</file>