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62" w:rsidRDefault="003B70D2" w:rsidP="00460A87">
      <w:pPr>
        <w:jc w:val="center"/>
        <w:rPr>
          <w:rFonts w:cs="Calibri"/>
          <w:b/>
          <w:sz w:val="44"/>
          <w:u w:val="single"/>
        </w:rPr>
      </w:pPr>
      <w:r w:rsidRPr="003B70D2">
        <w:rPr>
          <w:noProof/>
          <w:u w:val="single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2.4pt;margin-top:-32.3pt;width:494.1pt;height:22.2pt;z-index:251657216;mso-width-relative:margin;mso-height-relative:margin" stroked="f">
            <v:textbox>
              <w:txbxContent>
                <w:p w:rsidR="00D77657" w:rsidRPr="00F1092E" w:rsidRDefault="00D77657" w:rsidP="00F1092E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CF3813" w:rsidRPr="00460A87">
        <w:rPr>
          <w:rFonts w:cs="Calibri"/>
          <w:b/>
          <w:sz w:val="44"/>
          <w:u w:val="single"/>
        </w:rPr>
        <w:t xml:space="preserve">MANUAL DE INTEGRAÇÃO </w:t>
      </w:r>
    </w:p>
    <w:p w:rsidR="00F1092E" w:rsidRPr="00460A87" w:rsidRDefault="004149FE" w:rsidP="00460A87">
      <w:pPr>
        <w:jc w:val="center"/>
        <w:rPr>
          <w:rFonts w:cs="Calibri"/>
          <w:b/>
          <w:sz w:val="44"/>
          <w:u w:val="single"/>
        </w:rPr>
      </w:pPr>
      <w:r w:rsidRPr="00460A87">
        <w:rPr>
          <w:rFonts w:cs="Calibri"/>
          <w:b/>
          <w:sz w:val="44"/>
          <w:u w:val="single"/>
        </w:rPr>
        <w:t>CARGO EM COMISSÃO</w:t>
      </w:r>
    </w:p>
    <w:p w:rsidR="00F1092E" w:rsidRPr="00A12C81" w:rsidRDefault="00F1092E" w:rsidP="00F1092E">
      <w:pPr>
        <w:pStyle w:val="Corpodetexto"/>
        <w:spacing w:line="480" w:lineRule="auto"/>
        <w:jc w:val="center"/>
        <w:rPr>
          <w:rFonts w:ascii="Calibri" w:hAnsi="Calibri" w:cs="Calibri"/>
          <w:sz w:val="28"/>
        </w:rPr>
      </w:pPr>
    </w:p>
    <w:p w:rsidR="00F1092E" w:rsidRPr="00FE4377" w:rsidRDefault="006E49C7" w:rsidP="00FE4377">
      <w:pPr>
        <w:pStyle w:val="Corpodetexto2"/>
        <w:spacing w:line="480" w:lineRule="auto"/>
        <w:ind w:right="-568" w:firstLine="1134"/>
        <w:rPr>
          <w:rFonts w:cs="Arial"/>
          <w:sz w:val="32"/>
          <w:szCs w:val="32"/>
        </w:rPr>
      </w:pPr>
      <w:r w:rsidRPr="00FE4377">
        <w:rPr>
          <w:rFonts w:cs="Arial"/>
          <w:sz w:val="32"/>
          <w:szCs w:val="32"/>
        </w:rPr>
        <w:t>Seja bem-vindo à Câmara Municipal de Santa Bárbara d’ Oeste.</w:t>
      </w:r>
    </w:p>
    <w:p w:rsidR="00F1092E" w:rsidRPr="00FE4377" w:rsidRDefault="006E49C7" w:rsidP="00FE4377">
      <w:pPr>
        <w:pStyle w:val="Corpodetexto2"/>
        <w:spacing w:line="480" w:lineRule="auto"/>
        <w:ind w:right="-568" w:firstLine="1134"/>
        <w:rPr>
          <w:rFonts w:cs="Arial"/>
          <w:iCs/>
          <w:sz w:val="32"/>
          <w:szCs w:val="32"/>
        </w:rPr>
      </w:pPr>
      <w:r w:rsidRPr="00FE4377">
        <w:rPr>
          <w:rFonts w:cs="Arial"/>
          <w:iCs/>
          <w:sz w:val="32"/>
          <w:szCs w:val="32"/>
        </w:rPr>
        <w:t>Este manual tem por objetivo esclarecer quanto às</w:t>
      </w:r>
      <w:r w:rsidR="00CF3813" w:rsidRPr="00FE4377">
        <w:rPr>
          <w:rFonts w:cs="Arial"/>
          <w:iCs/>
          <w:sz w:val="32"/>
          <w:szCs w:val="32"/>
        </w:rPr>
        <w:t xml:space="preserve"> normas, procedimentos, </w:t>
      </w:r>
      <w:r w:rsidRPr="00FE4377">
        <w:rPr>
          <w:rFonts w:cs="Arial"/>
          <w:iCs/>
          <w:sz w:val="32"/>
          <w:szCs w:val="32"/>
        </w:rPr>
        <w:t>e benefícios que deverão ser utilizados, praticados e respeitados por todos os servidores da Câmara</w:t>
      </w:r>
      <w:r w:rsidR="00CF3813" w:rsidRPr="00FE4377">
        <w:rPr>
          <w:rFonts w:cs="Arial"/>
          <w:iCs/>
          <w:sz w:val="32"/>
          <w:szCs w:val="32"/>
        </w:rPr>
        <w:t>,</w:t>
      </w:r>
      <w:r w:rsidR="00E356AD" w:rsidRPr="00FE4377">
        <w:rPr>
          <w:rFonts w:cs="Arial"/>
          <w:iCs/>
          <w:sz w:val="32"/>
          <w:szCs w:val="32"/>
        </w:rPr>
        <w:t xml:space="preserve"> </w:t>
      </w:r>
      <w:r w:rsidR="00CF3813" w:rsidRPr="00FE4377">
        <w:rPr>
          <w:rFonts w:cs="Arial"/>
          <w:iCs/>
          <w:sz w:val="32"/>
          <w:szCs w:val="32"/>
        </w:rPr>
        <w:t>c</w:t>
      </w:r>
      <w:r w:rsidRPr="00FE4377">
        <w:rPr>
          <w:rFonts w:cs="Arial"/>
          <w:iCs/>
          <w:sz w:val="32"/>
          <w:szCs w:val="32"/>
        </w:rPr>
        <w:t>ontribuindo para a formação de um bom ambiente de trabalho.</w:t>
      </w:r>
    </w:p>
    <w:p w:rsidR="00F1092E" w:rsidRPr="00FE4377" w:rsidRDefault="00F1092E" w:rsidP="00FE4377">
      <w:pPr>
        <w:pStyle w:val="Corpodetexto2"/>
        <w:spacing w:line="360" w:lineRule="auto"/>
        <w:ind w:right="-568" w:firstLine="1134"/>
        <w:rPr>
          <w:rFonts w:cs="Arial"/>
          <w:sz w:val="32"/>
          <w:szCs w:val="32"/>
        </w:rPr>
      </w:pPr>
      <w:r w:rsidRPr="00FE4377">
        <w:rPr>
          <w:rFonts w:cs="Arial"/>
          <w:sz w:val="32"/>
          <w:szCs w:val="32"/>
        </w:rPr>
        <w:t xml:space="preserve">Esperamos que desta forma estejamos possibilitando o início da sua integração </w:t>
      </w:r>
      <w:r w:rsidR="00CF3813" w:rsidRPr="00FE4377">
        <w:rPr>
          <w:rFonts w:cs="Arial"/>
          <w:sz w:val="32"/>
          <w:szCs w:val="32"/>
        </w:rPr>
        <w:t>a</w:t>
      </w:r>
      <w:r w:rsidRPr="00FE4377">
        <w:rPr>
          <w:rFonts w:cs="Arial"/>
          <w:sz w:val="32"/>
          <w:szCs w:val="32"/>
        </w:rPr>
        <w:t xml:space="preserve"> </w:t>
      </w:r>
      <w:r w:rsidR="006E49C7" w:rsidRPr="00FE4377">
        <w:rPr>
          <w:rFonts w:cs="Arial"/>
          <w:sz w:val="32"/>
          <w:szCs w:val="32"/>
        </w:rPr>
        <w:t>esta equipe</w:t>
      </w:r>
      <w:r w:rsidRPr="00FE4377">
        <w:rPr>
          <w:rFonts w:cs="Arial"/>
          <w:sz w:val="32"/>
          <w:szCs w:val="32"/>
        </w:rPr>
        <w:t>.</w:t>
      </w:r>
    </w:p>
    <w:p w:rsidR="00F1092E" w:rsidRPr="00CF3813" w:rsidRDefault="00F1092E" w:rsidP="00CF3813">
      <w:pPr>
        <w:pStyle w:val="Corpodetexto2"/>
        <w:spacing w:line="480" w:lineRule="auto"/>
        <w:ind w:firstLine="1276"/>
        <w:rPr>
          <w:rFonts w:cs="Arial"/>
          <w:sz w:val="28"/>
          <w:szCs w:val="28"/>
        </w:rPr>
      </w:pPr>
    </w:p>
    <w:p w:rsidR="00F1092E" w:rsidRDefault="00F1092E" w:rsidP="00CF3813">
      <w:pPr>
        <w:spacing w:line="480" w:lineRule="auto"/>
        <w:ind w:firstLine="1276"/>
        <w:jc w:val="both"/>
        <w:rPr>
          <w:rFonts w:ascii="Arial" w:hAnsi="Arial" w:cs="Arial"/>
          <w:sz w:val="28"/>
          <w:szCs w:val="28"/>
        </w:rPr>
      </w:pPr>
    </w:p>
    <w:p w:rsidR="00CF3813" w:rsidRPr="00CF3813" w:rsidRDefault="00CF3813" w:rsidP="00CF3813">
      <w:pPr>
        <w:spacing w:line="480" w:lineRule="auto"/>
        <w:ind w:firstLine="1276"/>
        <w:jc w:val="right"/>
        <w:rPr>
          <w:rFonts w:ascii="Arial" w:hAnsi="Arial" w:cs="Arial"/>
          <w:b/>
          <w:i/>
          <w:sz w:val="28"/>
          <w:szCs w:val="28"/>
          <w:u w:val="single"/>
        </w:rPr>
      </w:pPr>
      <w:r w:rsidRPr="00CF3813">
        <w:rPr>
          <w:rFonts w:ascii="Arial" w:hAnsi="Arial" w:cs="Arial"/>
          <w:b/>
          <w:i/>
          <w:sz w:val="28"/>
          <w:szCs w:val="28"/>
          <w:u w:val="single"/>
        </w:rPr>
        <w:t>RECURSOS HUMANOS</w:t>
      </w:r>
    </w:p>
    <w:p w:rsidR="004E70B7" w:rsidRDefault="004E70B7" w:rsidP="00F1092E">
      <w:pPr>
        <w:spacing w:line="480" w:lineRule="auto"/>
        <w:jc w:val="both"/>
        <w:rPr>
          <w:rFonts w:cs="Calibri"/>
          <w:sz w:val="28"/>
        </w:rPr>
      </w:pPr>
    </w:p>
    <w:p w:rsidR="00F1092E" w:rsidRPr="00A12C81" w:rsidRDefault="00F1092E" w:rsidP="00F1092E">
      <w:pPr>
        <w:jc w:val="center"/>
        <w:rPr>
          <w:rFonts w:cs="Calibri"/>
          <w:sz w:val="28"/>
        </w:rPr>
      </w:pPr>
    </w:p>
    <w:p w:rsidR="004D67FD" w:rsidRPr="004D67FD" w:rsidRDefault="0021588D" w:rsidP="004D67FD">
      <w:pPr>
        <w:rPr>
          <w:rFonts w:ascii="Arial" w:hAnsi="Arial" w:cs="Arial"/>
          <w:b/>
          <w:sz w:val="28"/>
          <w:szCs w:val="28"/>
        </w:rPr>
      </w:pPr>
      <w:r>
        <w:rPr>
          <w:rFonts w:cs="Calibri"/>
          <w:sz w:val="28"/>
        </w:rPr>
        <w:br w:type="page"/>
      </w:r>
      <w:r w:rsidR="004D67FD" w:rsidRPr="004D67FD">
        <w:rPr>
          <w:rFonts w:ascii="Arial" w:hAnsi="Arial" w:cs="Arial"/>
          <w:b/>
          <w:sz w:val="28"/>
          <w:szCs w:val="28"/>
        </w:rPr>
        <w:lastRenderedPageBreak/>
        <w:t>ÍNDICE</w:t>
      </w:r>
    </w:p>
    <w:p w:rsidR="00ED0398" w:rsidRDefault="003B70D2">
      <w:pPr>
        <w:pStyle w:val="Sumrio1"/>
        <w:tabs>
          <w:tab w:val="right" w:leader="dot" w:pos="8494"/>
        </w:tabs>
        <w:rPr>
          <w:rFonts w:eastAsia="Times New Roman" w:cs="Times New Roman"/>
          <w:b w:val="0"/>
          <w:bCs w:val="0"/>
          <w:caps w:val="0"/>
          <w:noProof/>
          <w:sz w:val="22"/>
          <w:szCs w:val="22"/>
          <w:lang w:eastAsia="pt-BR"/>
        </w:rPr>
      </w:pPr>
      <w:r w:rsidRPr="003B70D2">
        <w:rPr>
          <w:b w:val="0"/>
          <w:bCs w:val="0"/>
          <w:i/>
          <w:iCs/>
          <w:sz w:val="24"/>
          <w:szCs w:val="24"/>
        </w:rPr>
        <w:fldChar w:fldCharType="begin"/>
      </w:r>
      <w:r w:rsidR="00ED0398">
        <w:rPr>
          <w:b w:val="0"/>
          <w:bCs w:val="0"/>
          <w:i/>
          <w:iCs/>
          <w:sz w:val="24"/>
          <w:szCs w:val="24"/>
        </w:rPr>
        <w:instrText xml:space="preserve"> TOC \o "1-3" \h \z \u </w:instrText>
      </w:r>
      <w:r w:rsidRPr="003B70D2">
        <w:rPr>
          <w:b w:val="0"/>
          <w:bCs w:val="0"/>
          <w:i/>
          <w:iCs/>
          <w:sz w:val="24"/>
          <w:szCs w:val="24"/>
        </w:rPr>
        <w:fldChar w:fldCharType="separate"/>
      </w:r>
      <w:hyperlink w:anchor="_Toc345573821" w:history="1">
        <w:r w:rsidR="00ED0398" w:rsidRPr="002038D9">
          <w:rPr>
            <w:rStyle w:val="Hyperlink"/>
            <w:rFonts w:ascii="Arial" w:hAnsi="Arial" w:cs="Arial"/>
            <w:noProof/>
          </w:rPr>
          <w:t>1. ESTRUTURA DA CÂMARA MUNICIPAL DE SANTA BÁRBARA D’ OESTE</w:t>
        </w:r>
        <w:r w:rsidR="00ED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398">
          <w:rPr>
            <w:noProof/>
            <w:webHidden/>
          </w:rPr>
          <w:instrText xml:space="preserve"> PAGEREF _Toc345573821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3BD5">
          <w:rPr>
            <w:noProof/>
            <w:webHidden/>
          </w:rPr>
          <w:t>- 3 -</w:t>
        </w:r>
        <w:r>
          <w:rPr>
            <w:noProof/>
            <w:webHidden/>
          </w:rPr>
          <w:fldChar w:fldCharType="end"/>
        </w:r>
      </w:hyperlink>
    </w:p>
    <w:p w:rsidR="00ED0398" w:rsidRDefault="003B70D2">
      <w:pPr>
        <w:pStyle w:val="Sumrio1"/>
        <w:tabs>
          <w:tab w:val="right" w:leader="dot" w:pos="8494"/>
        </w:tabs>
        <w:rPr>
          <w:rFonts w:eastAsia="Times New Roman" w:cs="Times New Roman"/>
          <w:b w:val="0"/>
          <w:bCs w:val="0"/>
          <w:caps w:val="0"/>
          <w:noProof/>
          <w:sz w:val="22"/>
          <w:szCs w:val="22"/>
          <w:lang w:eastAsia="pt-BR"/>
        </w:rPr>
      </w:pPr>
      <w:hyperlink w:anchor="_Toc345573822" w:history="1">
        <w:r w:rsidR="00ED0398" w:rsidRPr="002038D9">
          <w:rPr>
            <w:rStyle w:val="Hyperlink"/>
            <w:rFonts w:ascii="Arial" w:hAnsi="Arial" w:cs="Arial"/>
            <w:noProof/>
          </w:rPr>
          <w:t>2. DO CARGO EM COMISSÃO</w:t>
        </w:r>
        <w:r w:rsidR="00ED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398">
          <w:rPr>
            <w:noProof/>
            <w:webHidden/>
          </w:rPr>
          <w:instrText xml:space="preserve"> PAGEREF _Toc345573822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3BD5">
          <w:rPr>
            <w:noProof/>
            <w:webHidden/>
          </w:rPr>
          <w:t>- 4 -</w:t>
        </w:r>
        <w:r>
          <w:rPr>
            <w:noProof/>
            <w:webHidden/>
          </w:rPr>
          <w:fldChar w:fldCharType="end"/>
        </w:r>
      </w:hyperlink>
    </w:p>
    <w:p w:rsidR="00ED0398" w:rsidRDefault="003B70D2">
      <w:pPr>
        <w:pStyle w:val="Sumrio1"/>
        <w:tabs>
          <w:tab w:val="right" w:leader="dot" w:pos="8494"/>
        </w:tabs>
        <w:rPr>
          <w:rFonts w:eastAsia="Times New Roman" w:cs="Times New Roman"/>
          <w:b w:val="0"/>
          <w:bCs w:val="0"/>
          <w:caps w:val="0"/>
          <w:noProof/>
          <w:sz w:val="22"/>
          <w:szCs w:val="22"/>
          <w:lang w:eastAsia="pt-BR"/>
        </w:rPr>
      </w:pPr>
      <w:hyperlink w:anchor="_Toc345573823" w:history="1">
        <w:r w:rsidR="00ED0398" w:rsidRPr="002038D9">
          <w:rPr>
            <w:rStyle w:val="Hyperlink"/>
            <w:rFonts w:ascii="Arial" w:hAnsi="Arial" w:cs="Arial"/>
            <w:noProof/>
          </w:rPr>
          <w:t>3. ADMINISTRAÇÃO DE PESSOAL</w:t>
        </w:r>
        <w:r w:rsidR="00ED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398">
          <w:rPr>
            <w:noProof/>
            <w:webHidden/>
          </w:rPr>
          <w:instrText xml:space="preserve"> PAGEREF _Toc345573823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3BD5">
          <w:rPr>
            <w:noProof/>
            <w:webHidden/>
          </w:rPr>
          <w:t>- 4 -</w:t>
        </w:r>
        <w:r>
          <w:rPr>
            <w:noProof/>
            <w:webHidden/>
          </w:rPr>
          <w:fldChar w:fldCharType="end"/>
        </w:r>
      </w:hyperlink>
    </w:p>
    <w:p w:rsidR="00ED0398" w:rsidRDefault="003B70D2">
      <w:pPr>
        <w:pStyle w:val="Sumrio2"/>
        <w:tabs>
          <w:tab w:val="right" w:leader="dot" w:pos="8494"/>
        </w:tabs>
        <w:rPr>
          <w:rFonts w:eastAsia="Times New Roman" w:cs="Times New Roman"/>
          <w:smallCaps w:val="0"/>
          <w:noProof/>
          <w:sz w:val="22"/>
          <w:szCs w:val="22"/>
          <w:lang w:eastAsia="pt-BR"/>
        </w:rPr>
      </w:pPr>
      <w:hyperlink w:anchor="_Toc345573824" w:history="1">
        <w:r w:rsidR="00ED0398" w:rsidRPr="002038D9">
          <w:rPr>
            <w:rStyle w:val="Hyperlink"/>
            <w:noProof/>
          </w:rPr>
          <w:t>3.1. PROCEDIMENTOS</w:t>
        </w:r>
        <w:r w:rsidR="00ED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398">
          <w:rPr>
            <w:noProof/>
            <w:webHidden/>
          </w:rPr>
          <w:instrText xml:space="preserve"> PAGEREF _Toc345573824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3BD5">
          <w:rPr>
            <w:noProof/>
            <w:webHidden/>
          </w:rPr>
          <w:t>- 4 -</w:t>
        </w:r>
        <w:r>
          <w:rPr>
            <w:noProof/>
            <w:webHidden/>
          </w:rPr>
          <w:fldChar w:fldCharType="end"/>
        </w:r>
      </w:hyperlink>
    </w:p>
    <w:p w:rsidR="00ED0398" w:rsidRDefault="003B70D2">
      <w:pPr>
        <w:pStyle w:val="Sumrio3"/>
        <w:tabs>
          <w:tab w:val="right" w:leader="dot" w:pos="8494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pt-BR"/>
        </w:rPr>
      </w:pPr>
      <w:hyperlink w:anchor="_Toc345573825" w:history="1">
        <w:r w:rsidR="00ED0398" w:rsidRPr="002038D9">
          <w:rPr>
            <w:rStyle w:val="Hyperlink"/>
            <w:rFonts w:cs="Arial"/>
            <w:noProof/>
          </w:rPr>
          <w:t>3.1.1. Nomeação</w:t>
        </w:r>
        <w:r w:rsidR="00ED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398">
          <w:rPr>
            <w:noProof/>
            <w:webHidden/>
          </w:rPr>
          <w:instrText xml:space="preserve"> PAGEREF _Toc345573825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3BD5">
          <w:rPr>
            <w:noProof/>
            <w:webHidden/>
          </w:rPr>
          <w:t>- 4 -</w:t>
        </w:r>
        <w:r>
          <w:rPr>
            <w:noProof/>
            <w:webHidden/>
          </w:rPr>
          <w:fldChar w:fldCharType="end"/>
        </w:r>
      </w:hyperlink>
    </w:p>
    <w:p w:rsidR="00ED0398" w:rsidRDefault="003B70D2">
      <w:pPr>
        <w:pStyle w:val="Sumrio3"/>
        <w:tabs>
          <w:tab w:val="right" w:leader="dot" w:pos="8494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pt-BR"/>
        </w:rPr>
      </w:pPr>
      <w:hyperlink w:anchor="_Toc345573826" w:history="1">
        <w:r w:rsidR="00ED0398" w:rsidRPr="002038D9">
          <w:rPr>
            <w:rStyle w:val="Hyperlink"/>
            <w:rFonts w:cs="Arial"/>
            <w:noProof/>
          </w:rPr>
          <w:t>3.1.2. Horário de Trabalho</w:t>
        </w:r>
        <w:r w:rsidR="00ED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398">
          <w:rPr>
            <w:noProof/>
            <w:webHidden/>
          </w:rPr>
          <w:instrText xml:space="preserve"> PAGEREF _Toc345573826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3BD5">
          <w:rPr>
            <w:noProof/>
            <w:webHidden/>
          </w:rPr>
          <w:t>- 5 -</w:t>
        </w:r>
        <w:r>
          <w:rPr>
            <w:noProof/>
            <w:webHidden/>
          </w:rPr>
          <w:fldChar w:fldCharType="end"/>
        </w:r>
      </w:hyperlink>
    </w:p>
    <w:p w:rsidR="00ED0398" w:rsidRDefault="003B70D2">
      <w:pPr>
        <w:pStyle w:val="Sumrio3"/>
        <w:tabs>
          <w:tab w:val="right" w:leader="dot" w:pos="8494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pt-BR"/>
        </w:rPr>
      </w:pPr>
      <w:hyperlink w:anchor="_Toc345573827" w:history="1">
        <w:r w:rsidR="00ED0398" w:rsidRPr="002038D9">
          <w:rPr>
            <w:rStyle w:val="Hyperlink"/>
            <w:rFonts w:cs="Arial"/>
            <w:noProof/>
          </w:rPr>
          <w:t>3.1.3. Controle de Frequência</w:t>
        </w:r>
        <w:r w:rsidR="00ED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398">
          <w:rPr>
            <w:noProof/>
            <w:webHidden/>
          </w:rPr>
          <w:instrText xml:space="preserve"> PAGEREF _Toc345573827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3BD5">
          <w:rPr>
            <w:noProof/>
            <w:webHidden/>
          </w:rPr>
          <w:t>- 6 -</w:t>
        </w:r>
        <w:r>
          <w:rPr>
            <w:noProof/>
            <w:webHidden/>
          </w:rPr>
          <w:fldChar w:fldCharType="end"/>
        </w:r>
      </w:hyperlink>
    </w:p>
    <w:p w:rsidR="00ED0398" w:rsidRDefault="003B70D2">
      <w:pPr>
        <w:pStyle w:val="Sumrio3"/>
        <w:tabs>
          <w:tab w:val="right" w:leader="dot" w:pos="8494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pt-BR"/>
        </w:rPr>
      </w:pPr>
      <w:hyperlink w:anchor="_Toc345573828" w:history="1">
        <w:r w:rsidR="00ED0398" w:rsidRPr="002038D9">
          <w:rPr>
            <w:rStyle w:val="Hyperlink"/>
            <w:noProof/>
          </w:rPr>
          <w:t>3.1.4. Pagamento</w:t>
        </w:r>
        <w:r w:rsidR="00ED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398">
          <w:rPr>
            <w:noProof/>
            <w:webHidden/>
          </w:rPr>
          <w:instrText xml:space="preserve"> PAGEREF _Toc345573828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3BD5">
          <w:rPr>
            <w:noProof/>
            <w:webHidden/>
          </w:rPr>
          <w:t>- 6 -</w:t>
        </w:r>
        <w:r>
          <w:rPr>
            <w:noProof/>
            <w:webHidden/>
          </w:rPr>
          <w:fldChar w:fldCharType="end"/>
        </w:r>
      </w:hyperlink>
    </w:p>
    <w:p w:rsidR="00ED0398" w:rsidRDefault="003B70D2">
      <w:pPr>
        <w:pStyle w:val="Sumrio3"/>
        <w:tabs>
          <w:tab w:val="right" w:leader="dot" w:pos="8494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pt-BR"/>
        </w:rPr>
      </w:pPr>
      <w:hyperlink w:anchor="_Toc345573829" w:history="1">
        <w:r w:rsidR="00ED0398" w:rsidRPr="002038D9">
          <w:rPr>
            <w:rStyle w:val="Hyperlink"/>
            <w:noProof/>
          </w:rPr>
          <w:t>3.1.5. Férias</w:t>
        </w:r>
        <w:r w:rsidR="00ED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398">
          <w:rPr>
            <w:noProof/>
            <w:webHidden/>
          </w:rPr>
          <w:instrText xml:space="preserve"> PAGEREF _Toc345573829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3BD5">
          <w:rPr>
            <w:noProof/>
            <w:webHidden/>
          </w:rPr>
          <w:t>- 6 -</w:t>
        </w:r>
        <w:r>
          <w:rPr>
            <w:noProof/>
            <w:webHidden/>
          </w:rPr>
          <w:fldChar w:fldCharType="end"/>
        </w:r>
      </w:hyperlink>
    </w:p>
    <w:p w:rsidR="00ED0398" w:rsidRDefault="003B70D2">
      <w:pPr>
        <w:pStyle w:val="Sumrio3"/>
        <w:tabs>
          <w:tab w:val="right" w:leader="dot" w:pos="8494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pt-BR"/>
        </w:rPr>
      </w:pPr>
      <w:hyperlink w:anchor="_Toc345573830" w:history="1">
        <w:r w:rsidR="00ED0398" w:rsidRPr="002038D9">
          <w:rPr>
            <w:rStyle w:val="Hyperlink"/>
            <w:noProof/>
          </w:rPr>
          <w:t>3.1.6. Alteração Cadastral</w:t>
        </w:r>
        <w:r w:rsidR="00ED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398">
          <w:rPr>
            <w:noProof/>
            <w:webHidden/>
          </w:rPr>
          <w:instrText xml:space="preserve"> PAGEREF _Toc345573830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3BD5">
          <w:rPr>
            <w:noProof/>
            <w:webHidden/>
          </w:rPr>
          <w:t>- 7 -</w:t>
        </w:r>
        <w:r>
          <w:rPr>
            <w:noProof/>
            <w:webHidden/>
          </w:rPr>
          <w:fldChar w:fldCharType="end"/>
        </w:r>
      </w:hyperlink>
    </w:p>
    <w:p w:rsidR="00ED0398" w:rsidRDefault="003B70D2">
      <w:pPr>
        <w:pStyle w:val="Sumrio3"/>
        <w:tabs>
          <w:tab w:val="right" w:leader="dot" w:pos="8494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pt-BR"/>
        </w:rPr>
      </w:pPr>
      <w:hyperlink w:anchor="_Toc345573831" w:history="1">
        <w:r w:rsidR="00ED0398" w:rsidRPr="002038D9">
          <w:rPr>
            <w:rStyle w:val="Hyperlink"/>
            <w:noProof/>
          </w:rPr>
          <w:t>3.1.7. Declaração de Bens</w:t>
        </w:r>
        <w:r w:rsidR="00ED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398">
          <w:rPr>
            <w:noProof/>
            <w:webHidden/>
          </w:rPr>
          <w:instrText xml:space="preserve"> PAGEREF _Toc345573831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3BD5">
          <w:rPr>
            <w:noProof/>
            <w:webHidden/>
          </w:rPr>
          <w:t>- 7 -</w:t>
        </w:r>
        <w:r>
          <w:rPr>
            <w:noProof/>
            <w:webHidden/>
          </w:rPr>
          <w:fldChar w:fldCharType="end"/>
        </w:r>
      </w:hyperlink>
    </w:p>
    <w:p w:rsidR="00ED0398" w:rsidRDefault="003B70D2">
      <w:pPr>
        <w:pStyle w:val="Sumrio2"/>
        <w:tabs>
          <w:tab w:val="right" w:leader="dot" w:pos="8494"/>
        </w:tabs>
        <w:rPr>
          <w:rFonts w:eastAsia="Times New Roman" w:cs="Times New Roman"/>
          <w:smallCaps w:val="0"/>
          <w:noProof/>
          <w:sz w:val="22"/>
          <w:szCs w:val="22"/>
          <w:lang w:eastAsia="pt-BR"/>
        </w:rPr>
      </w:pPr>
      <w:hyperlink w:anchor="_Toc345573832" w:history="1">
        <w:r w:rsidR="00ED0398" w:rsidRPr="002038D9">
          <w:rPr>
            <w:rStyle w:val="Hyperlink"/>
            <w:noProof/>
          </w:rPr>
          <w:t>3.2 BENEFÍCIOS</w:t>
        </w:r>
        <w:r w:rsidR="00ED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398">
          <w:rPr>
            <w:noProof/>
            <w:webHidden/>
          </w:rPr>
          <w:instrText xml:space="preserve"> PAGEREF _Toc345573832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3BD5">
          <w:rPr>
            <w:noProof/>
            <w:webHidden/>
          </w:rPr>
          <w:t>- 7 -</w:t>
        </w:r>
        <w:r>
          <w:rPr>
            <w:noProof/>
            <w:webHidden/>
          </w:rPr>
          <w:fldChar w:fldCharType="end"/>
        </w:r>
      </w:hyperlink>
    </w:p>
    <w:p w:rsidR="00ED0398" w:rsidRDefault="003B70D2">
      <w:pPr>
        <w:pStyle w:val="Sumrio3"/>
        <w:tabs>
          <w:tab w:val="right" w:leader="dot" w:pos="8494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pt-BR"/>
        </w:rPr>
      </w:pPr>
      <w:hyperlink w:anchor="_Toc345573833" w:history="1">
        <w:r w:rsidR="00ED0398" w:rsidRPr="002038D9">
          <w:rPr>
            <w:rStyle w:val="Hyperlink"/>
            <w:noProof/>
          </w:rPr>
          <w:t>3.2.1. Auxílio Pré-Escolar</w:t>
        </w:r>
        <w:r w:rsidR="00ED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398">
          <w:rPr>
            <w:noProof/>
            <w:webHidden/>
          </w:rPr>
          <w:instrText xml:space="preserve"> PAGEREF _Toc345573833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3BD5">
          <w:rPr>
            <w:noProof/>
            <w:webHidden/>
          </w:rPr>
          <w:t>- 7 -</w:t>
        </w:r>
        <w:r>
          <w:rPr>
            <w:noProof/>
            <w:webHidden/>
          </w:rPr>
          <w:fldChar w:fldCharType="end"/>
        </w:r>
      </w:hyperlink>
    </w:p>
    <w:p w:rsidR="00ED0398" w:rsidRDefault="003B70D2">
      <w:pPr>
        <w:pStyle w:val="Sumrio3"/>
        <w:tabs>
          <w:tab w:val="right" w:leader="dot" w:pos="8494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pt-BR"/>
        </w:rPr>
      </w:pPr>
      <w:hyperlink w:anchor="_Toc345573834" w:history="1">
        <w:r w:rsidR="00ED0398" w:rsidRPr="002038D9">
          <w:rPr>
            <w:rStyle w:val="Hyperlink"/>
            <w:noProof/>
          </w:rPr>
          <w:t>3.2.2. Assistência Médica</w:t>
        </w:r>
        <w:r w:rsidR="00ED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398">
          <w:rPr>
            <w:noProof/>
            <w:webHidden/>
          </w:rPr>
          <w:instrText xml:space="preserve"> PAGEREF _Toc345573834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3BD5">
          <w:rPr>
            <w:noProof/>
            <w:webHidden/>
          </w:rPr>
          <w:t>- 8 -</w:t>
        </w:r>
        <w:r>
          <w:rPr>
            <w:noProof/>
            <w:webHidden/>
          </w:rPr>
          <w:fldChar w:fldCharType="end"/>
        </w:r>
      </w:hyperlink>
    </w:p>
    <w:p w:rsidR="00ED0398" w:rsidRDefault="003B70D2">
      <w:pPr>
        <w:pStyle w:val="Sumrio3"/>
        <w:tabs>
          <w:tab w:val="right" w:leader="dot" w:pos="8494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pt-BR"/>
        </w:rPr>
      </w:pPr>
      <w:hyperlink w:anchor="_Toc345573835" w:history="1">
        <w:r w:rsidR="00ED0398" w:rsidRPr="002038D9">
          <w:rPr>
            <w:rStyle w:val="Hyperlink"/>
            <w:noProof/>
          </w:rPr>
          <w:t>3.2.3. Auxílio Transporte</w:t>
        </w:r>
        <w:r w:rsidR="00ED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398">
          <w:rPr>
            <w:noProof/>
            <w:webHidden/>
          </w:rPr>
          <w:instrText xml:space="preserve"> PAGEREF _Toc345573835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3BD5">
          <w:rPr>
            <w:noProof/>
            <w:webHidden/>
          </w:rPr>
          <w:t>- 8 -</w:t>
        </w:r>
        <w:r>
          <w:rPr>
            <w:noProof/>
            <w:webHidden/>
          </w:rPr>
          <w:fldChar w:fldCharType="end"/>
        </w:r>
      </w:hyperlink>
    </w:p>
    <w:p w:rsidR="00ED0398" w:rsidRDefault="003B70D2">
      <w:pPr>
        <w:pStyle w:val="Sumrio3"/>
        <w:tabs>
          <w:tab w:val="right" w:leader="dot" w:pos="8494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pt-BR"/>
        </w:rPr>
      </w:pPr>
      <w:hyperlink w:anchor="_Toc345573836" w:history="1">
        <w:r w:rsidR="00ED0398" w:rsidRPr="002038D9">
          <w:rPr>
            <w:rStyle w:val="Hyperlink"/>
            <w:noProof/>
          </w:rPr>
          <w:t>3.2.4.  Auxílio Alimentação</w:t>
        </w:r>
        <w:r w:rsidR="00ED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398">
          <w:rPr>
            <w:noProof/>
            <w:webHidden/>
          </w:rPr>
          <w:instrText xml:space="preserve"> PAGEREF _Toc345573836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3BD5">
          <w:rPr>
            <w:noProof/>
            <w:webHidden/>
          </w:rPr>
          <w:t>- 8 -</w:t>
        </w:r>
        <w:r>
          <w:rPr>
            <w:noProof/>
            <w:webHidden/>
          </w:rPr>
          <w:fldChar w:fldCharType="end"/>
        </w:r>
      </w:hyperlink>
    </w:p>
    <w:p w:rsidR="00ED0398" w:rsidRDefault="003B70D2">
      <w:pPr>
        <w:pStyle w:val="Sumrio3"/>
        <w:tabs>
          <w:tab w:val="right" w:leader="dot" w:pos="8494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pt-BR"/>
        </w:rPr>
      </w:pPr>
      <w:hyperlink w:anchor="_Toc345573837" w:history="1">
        <w:r w:rsidR="00ED0398" w:rsidRPr="002038D9">
          <w:rPr>
            <w:rStyle w:val="Hyperlink"/>
            <w:noProof/>
          </w:rPr>
          <w:t>3.2.5. Adiantamento de 13º salário</w:t>
        </w:r>
        <w:r w:rsidR="00ED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398">
          <w:rPr>
            <w:noProof/>
            <w:webHidden/>
          </w:rPr>
          <w:instrText xml:space="preserve"> PAGEREF _Toc345573837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3BD5">
          <w:rPr>
            <w:noProof/>
            <w:webHidden/>
          </w:rPr>
          <w:t>- 9 -</w:t>
        </w:r>
        <w:r>
          <w:rPr>
            <w:noProof/>
            <w:webHidden/>
          </w:rPr>
          <w:fldChar w:fldCharType="end"/>
        </w:r>
      </w:hyperlink>
    </w:p>
    <w:p w:rsidR="00ED0398" w:rsidRDefault="003B70D2">
      <w:pPr>
        <w:pStyle w:val="Sumrio2"/>
        <w:tabs>
          <w:tab w:val="right" w:leader="dot" w:pos="8494"/>
        </w:tabs>
        <w:rPr>
          <w:rFonts w:eastAsia="Times New Roman" w:cs="Times New Roman"/>
          <w:smallCaps w:val="0"/>
          <w:noProof/>
          <w:sz w:val="22"/>
          <w:szCs w:val="22"/>
          <w:lang w:eastAsia="pt-BR"/>
        </w:rPr>
      </w:pPr>
      <w:hyperlink w:anchor="_Toc345573838" w:history="1">
        <w:r w:rsidR="00ED0398" w:rsidRPr="002038D9">
          <w:rPr>
            <w:rStyle w:val="Hyperlink"/>
            <w:noProof/>
          </w:rPr>
          <w:t>3.3. EMPRÉSTIMO CONSIGNADO</w:t>
        </w:r>
        <w:r w:rsidR="00ED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398">
          <w:rPr>
            <w:noProof/>
            <w:webHidden/>
          </w:rPr>
          <w:instrText xml:space="preserve"> PAGEREF _Toc345573838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3BD5">
          <w:rPr>
            <w:noProof/>
            <w:webHidden/>
          </w:rPr>
          <w:t>- 9 -</w:t>
        </w:r>
        <w:r>
          <w:rPr>
            <w:noProof/>
            <w:webHidden/>
          </w:rPr>
          <w:fldChar w:fldCharType="end"/>
        </w:r>
      </w:hyperlink>
    </w:p>
    <w:p w:rsidR="00ED0398" w:rsidRDefault="003B70D2">
      <w:pPr>
        <w:pStyle w:val="Sumrio2"/>
        <w:tabs>
          <w:tab w:val="right" w:leader="dot" w:pos="8494"/>
        </w:tabs>
        <w:rPr>
          <w:rFonts w:eastAsia="Times New Roman" w:cs="Times New Roman"/>
          <w:smallCaps w:val="0"/>
          <w:noProof/>
          <w:sz w:val="22"/>
          <w:szCs w:val="22"/>
          <w:lang w:eastAsia="pt-BR"/>
        </w:rPr>
      </w:pPr>
      <w:hyperlink w:anchor="_Toc345573839" w:history="1">
        <w:r w:rsidR="00ED0398" w:rsidRPr="002038D9">
          <w:rPr>
            <w:rStyle w:val="Hyperlink"/>
            <w:noProof/>
          </w:rPr>
          <w:t>3.4. EXONERAÇÃO</w:t>
        </w:r>
        <w:r w:rsidR="00ED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398">
          <w:rPr>
            <w:noProof/>
            <w:webHidden/>
          </w:rPr>
          <w:instrText xml:space="preserve"> PAGEREF _Toc345573839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3BD5">
          <w:rPr>
            <w:noProof/>
            <w:webHidden/>
          </w:rPr>
          <w:t>- 9 -</w:t>
        </w:r>
        <w:r>
          <w:rPr>
            <w:noProof/>
            <w:webHidden/>
          </w:rPr>
          <w:fldChar w:fldCharType="end"/>
        </w:r>
      </w:hyperlink>
    </w:p>
    <w:p w:rsidR="00ED0398" w:rsidRDefault="003B70D2">
      <w:pPr>
        <w:pStyle w:val="Sumrio1"/>
        <w:tabs>
          <w:tab w:val="right" w:leader="dot" w:pos="8494"/>
        </w:tabs>
        <w:rPr>
          <w:rFonts w:eastAsia="Times New Roman" w:cs="Times New Roman"/>
          <w:b w:val="0"/>
          <w:bCs w:val="0"/>
          <w:caps w:val="0"/>
          <w:noProof/>
          <w:sz w:val="22"/>
          <w:szCs w:val="22"/>
          <w:lang w:eastAsia="pt-BR"/>
        </w:rPr>
      </w:pPr>
      <w:hyperlink w:anchor="_Toc345573840" w:history="1">
        <w:r w:rsidR="00ED0398" w:rsidRPr="002038D9">
          <w:rPr>
            <w:rStyle w:val="Hyperlink"/>
            <w:rFonts w:ascii="Arial" w:hAnsi="Arial" w:cs="Arial"/>
            <w:noProof/>
          </w:rPr>
          <w:t>4. RECURSOS HUMANOS</w:t>
        </w:r>
        <w:r w:rsidR="00ED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398">
          <w:rPr>
            <w:noProof/>
            <w:webHidden/>
          </w:rPr>
          <w:instrText xml:space="preserve"> PAGEREF _Toc345573840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3BD5">
          <w:rPr>
            <w:noProof/>
            <w:webHidden/>
          </w:rPr>
          <w:t>- 10 -</w:t>
        </w:r>
        <w:r>
          <w:rPr>
            <w:noProof/>
            <w:webHidden/>
          </w:rPr>
          <w:fldChar w:fldCharType="end"/>
        </w:r>
      </w:hyperlink>
    </w:p>
    <w:p w:rsidR="00ED0398" w:rsidRDefault="003B70D2">
      <w:pPr>
        <w:pStyle w:val="Sumrio2"/>
        <w:tabs>
          <w:tab w:val="right" w:leader="dot" w:pos="8494"/>
        </w:tabs>
        <w:rPr>
          <w:rFonts w:eastAsia="Times New Roman" w:cs="Times New Roman"/>
          <w:smallCaps w:val="0"/>
          <w:noProof/>
          <w:sz w:val="22"/>
          <w:szCs w:val="22"/>
          <w:lang w:eastAsia="pt-BR"/>
        </w:rPr>
      </w:pPr>
      <w:hyperlink w:anchor="_Toc345573841" w:history="1">
        <w:r w:rsidR="00ED0398" w:rsidRPr="002038D9">
          <w:rPr>
            <w:rStyle w:val="Hyperlink"/>
            <w:noProof/>
          </w:rPr>
          <w:t>4.1. GINÁSTICA LABORAL</w:t>
        </w:r>
        <w:r w:rsidR="00ED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398">
          <w:rPr>
            <w:noProof/>
            <w:webHidden/>
          </w:rPr>
          <w:instrText xml:space="preserve"> PAGEREF _Toc345573841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3BD5">
          <w:rPr>
            <w:noProof/>
            <w:webHidden/>
          </w:rPr>
          <w:t>- 10 -</w:t>
        </w:r>
        <w:r>
          <w:rPr>
            <w:noProof/>
            <w:webHidden/>
          </w:rPr>
          <w:fldChar w:fldCharType="end"/>
        </w:r>
      </w:hyperlink>
    </w:p>
    <w:p w:rsidR="00ED0398" w:rsidRDefault="003B70D2">
      <w:pPr>
        <w:pStyle w:val="Sumrio2"/>
        <w:tabs>
          <w:tab w:val="right" w:leader="dot" w:pos="8494"/>
        </w:tabs>
        <w:rPr>
          <w:rFonts w:eastAsia="Times New Roman" w:cs="Times New Roman"/>
          <w:smallCaps w:val="0"/>
          <w:noProof/>
          <w:sz w:val="22"/>
          <w:szCs w:val="22"/>
          <w:lang w:eastAsia="pt-BR"/>
        </w:rPr>
      </w:pPr>
      <w:hyperlink w:anchor="_Toc345573842" w:history="1">
        <w:r w:rsidR="00ED0398" w:rsidRPr="002038D9">
          <w:rPr>
            <w:rStyle w:val="Hyperlink"/>
            <w:noProof/>
          </w:rPr>
          <w:t>4.2. PARCERIAS</w:t>
        </w:r>
        <w:r w:rsidR="00ED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398">
          <w:rPr>
            <w:noProof/>
            <w:webHidden/>
          </w:rPr>
          <w:instrText xml:space="preserve"> PAGEREF _Toc345573842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3BD5">
          <w:rPr>
            <w:noProof/>
            <w:webHidden/>
          </w:rPr>
          <w:t>- 11 -</w:t>
        </w:r>
        <w:r>
          <w:rPr>
            <w:noProof/>
            <w:webHidden/>
          </w:rPr>
          <w:fldChar w:fldCharType="end"/>
        </w:r>
      </w:hyperlink>
    </w:p>
    <w:p w:rsidR="00ED0398" w:rsidRDefault="003B70D2">
      <w:pPr>
        <w:pStyle w:val="Sumrio3"/>
        <w:tabs>
          <w:tab w:val="right" w:leader="dot" w:pos="8494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pt-BR"/>
        </w:rPr>
      </w:pPr>
      <w:hyperlink w:anchor="_Toc345573843" w:history="1">
        <w:r w:rsidR="00ED0398" w:rsidRPr="002038D9">
          <w:rPr>
            <w:rStyle w:val="Hyperlink"/>
            <w:noProof/>
          </w:rPr>
          <w:t>4.3.1. Faculdades Anhanguera e UNIMEP</w:t>
        </w:r>
        <w:r w:rsidR="00ED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398">
          <w:rPr>
            <w:noProof/>
            <w:webHidden/>
          </w:rPr>
          <w:instrText xml:space="preserve"> PAGEREF _Toc345573843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3BD5">
          <w:rPr>
            <w:noProof/>
            <w:webHidden/>
          </w:rPr>
          <w:t>- 11 -</w:t>
        </w:r>
        <w:r>
          <w:rPr>
            <w:noProof/>
            <w:webHidden/>
          </w:rPr>
          <w:fldChar w:fldCharType="end"/>
        </w:r>
      </w:hyperlink>
    </w:p>
    <w:p w:rsidR="00ED0398" w:rsidRDefault="003B70D2">
      <w:pPr>
        <w:pStyle w:val="Sumrio3"/>
        <w:tabs>
          <w:tab w:val="right" w:leader="dot" w:pos="8494"/>
        </w:tabs>
        <w:rPr>
          <w:rFonts w:eastAsia="Times New Roman" w:cs="Times New Roman"/>
          <w:i w:val="0"/>
          <w:iCs w:val="0"/>
          <w:noProof/>
          <w:sz w:val="22"/>
          <w:szCs w:val="22"/>
          <w:lang w:eastAsia="pt-BR"/>
        </w:rPr>
      </w:pPr>
      <w:hyperlink w:anchor="_Toc345573844" w:history="1">
        <w:r w:rsidR="00ED0398" w:rsidRPr="002038D9">
          <w:rPr>
            <w:rStyle w:val="Hyperlink"/>
            <w:noProof/>
          </w:rPr>
          <w:t>4.3.2. Convênio Farmácia</w:t>
        </w:r>
        <w:r w:rsidR="00ED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398">
          <w:rPr>
            <w:noProof/>
            <w:webHidden/>
          </w:rPr>
          <w:instrText xml:space="preserve"> PAGEREF _Toc345573844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3BD5">
          <w:rPr>
            <w:noProof/>
            <w:webHidden/>
          </w:rPr>
          <w:t>- 11 -</w:t>
        </w:r>
        <w:r>
          <w:rPr>
            <w:noProof/>
            <w:webHidden/>
          </w:rPr>
          <w:fldChar w:fldCharType="end"/>
        </w:r>
      </w:hyperlink>
    </w:p>
    <w:p w:rsidR="00ED0398" w:rsidRDefault="003B70D2">
      <w:pPr>
        <w:pStyle w:val="Sumrio2"/>
        <w:tabs>
          <w:tab w:val="right" w:leader="dot" w:pos="8494"/>
        </w:tabs>
        <w:rPr>
          <w:rFonts w:eastAsia="Times New Roman" w:cs="Times New Roman"/>
          <w:smallCaps w:val="0"/>
          <w:noProof/>
          <w:sz w:val="22"/>
          <w:szCs w:val="22"/>
          <w:lang w:eastAsia="pt-BR"/>
        </w:rPr>
      </w:pPr>
      <w:hyperlink w:anchor="_Toc345573845" w:history="1">
        <w:r w:rsidR="00ED0398" w:rsidRPr="002038D9">
          <w:rPr>
            <w:rStyle w:val="Hyperlink"/>
            <w:noProof/>
          </w:rPr>
          <w:t>4.4. COMUNICAÇÃO INTERNA (QUADRO DE AVISOS E E-MAIL)</w:t>
        </w:r>
        <w:r w:rsidR="00ED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398">
          <w:rPr>
            <w:noProof/>
            <w:webHidden/>
          </w:rPr>
          <w:instrText xml:space="preserve"> PAGEREF _Toc345573845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3BD5">
          <w:rPr>
            <w:noProof/>
            <w:webHidden/>
          </w:rPr>
          <w:t>- 12 -</w:t>
        </w:r>
        <w:r>
          <w:rPr>
            <w:noProof/>
            <w:webHidden/>
          </w:rPr>
          <w:fldChar w:fldCharType="end"/>
        </w:r>
      </w:hyperlink>
    </w:p>
    <w:p w:rsidR="00ED0398" w:rsidRDefault="003B70D2">
      <w:pPr>
        <w:pStyle w:val="Sumrio2"/>
        <w:tabs>
          <w:tab w:val="right" w:leader="dot" w:pos="8494"/>
        </w:tabs>
        <w:rPr>
          <w:rFonts w:eastAsia="Times New Roman" w:cs="Times New Roman"/>
          <w:smallCaps w:val="0"/>
          <w:noProof/>
          <w:sz w:val="22"/>
          <w:szCs w:val="22"/>
          <w:lang w:eastAsia="pt-BR"/>
        </w:rPr>
      </w:pPr>
      <w:hyperlink w:anchor="_Toc345573846" w:history="1">
        <w:r w:rsidR="00ED0398" w:rsidRPr="002038D9">
          <w:rPr>
            <w:rStyle w:val="Hyperlink"/>
            <w:noProof/>
          </w:rPr>
          <w:t>4.5. IDENTIFICAÇÃO FUNCIONAL.</w:t>
        </w:r>
        <w:r w:rsidR="00ED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398">
          <w:rPr>
            <w:noProof/>
            <w:webHidden/>
          </w:rPr>
          <w:instrText xml:space="preserve"> PAGEREF _Toc345573846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3BD5">
          <w:rPr>
            <w:noProof/>
            <w:webHidden/>
          </w:rPr>
          <w:t>- 12 -</w:t>
        </w:r>
        <w:r>
          <w:rPr>
            <w:noProof/>
            <w:webHidden/>
          </w:rPr>
          <w:fldChar w:fldCharType="end"/>
        </w:r>
      </w:hyperlink>
    </w:p>
    <w:p w:rsidR="00ED0398" w:rsidRDefault="003B70D2">
      <w:pPr>
        <w:pStyle w:val="Sumrio1"/>
        <w:tabs>
          <w:tab w:val="right" w:leader="dot" w:pos="8494"/>
        </w:tabs>
        <w:rPr>
          <w:rFonts w:eastAsia="Times New Roman" w:cs="Times New Roman"/>
          <w:b w:val="0"/>
          <w:bCs w:val="0"/>
          <w:caps w:val="0"/>
          <w:noProof/>
          <w:sz w:val="22"/>
          <w:szCs w:val="22"/>
          <w:lang w:eastAsia="pt-BR"/>
        </w:rPr>
      </w:pPr>
      <w:hyperlink w:anchor="_Toc345573847" w:history="1">
        <w:r w:rsidR="00ED0398" w:rsidRPr="002038D9">
          <w:rPr>
            <w:rStyle w:val="Hyperlink"/>
            <w:rFonts w:ascii="Arial" w:hAnsi="Arial" w:cs="Arial"/>
            <w:noProof/>
          </w:rPr>
          <w:t>5. BIBLIOTECA</w:t>
        </w:r>
        <w:r w:rsidR="00ED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398">
          <w:rPr>
            <w:noProof/>
            <w:webHidden/>
          </w:rPr>
          <w:instrText xml:space="preserve"> PAGEREF _Toc345573847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3BD5">
          <w:rPr>
            <w:noProof/>
            <w:webHidden/>
          </w:rPr>
          <w:t>- 12 -</w:t>
        </w:r>
        <w:r>
          <w:rPr>
            <w:noProof/>
            <w:webHidden/>
          </w:rPr>
          <w:fldChar w:fldCharType="end"/>
        </w:r>
      </w:hyperlink>
    </w:p>
    <w:p w:rsidR="00ED0398" w:rsidRDefault="003B70D2">
      <w:pPr>
        <w:pStyle w:val="Sumrio1"/>
        <w:tabs>
          <w:tab w:val="right" w:leader="dot" w:pos="8494"/>
        </w:tabs>
        <w:rPr>
          <w:rFonts w:eastAsia="Times New Roman" w:cs="Times New Roman"/>
          <w:b w:val="0"/>
          <w:bCs w:val="0"/>
          <w:caps w:val="0"/>
          <w:noProof/>
          <w:sz w:val="22"/>
          <w:szCs w:val="22"/>
          <w:lang w:eastAsia="pt-BR"/>
        </w:rPr>
      </w:pPr>
      <w:hyperlink w:anchor="_Toc345573848" w:history="1">
        <w:r w:rsidR="00ED0398" w:rsidRPr="002038D9">
          <w:rPr>
            <w:rStyle w:val="Hyperlink"/>
            <w:rFonts w:ascii="Arial" w:hAnsi="Arial" w:cs="Arial"/>
            <w:noProof/>
          </w:rPr>
          <w:t>6. ANEXOS</w:t>
        </w:r>
        <w:r w:rsidR="00ED039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D0398">
          <w:rPr>
            <w:noProof/>
            <w:webHidden/>
          </w:rPr>
          <w:instrText xml:space="preserve"> PAGEREF _Toc345573848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3BD5">
          <w:rPr>
            <w:noProof/>
            <w:webHidden/>
          </w:rPr>
          <w:t>- 14 -</w:t>
        </w:r>
        <w:r>
          <w:rPr>
            <w:noProof/>
            <w:webHidden/>
          </w:rPr>
          <w:fldChar w:fldCharType="end"/>
        </w:r>
      </w:hyperlink>
    </w:p>
    <w:p w:rsidR="004D67FD" w:rsidRDefault="003B70D2">
      <w:r>
        <w:rPr>
          <w:rFonts w:cs="Calibri"/>
          <w:b/>
          <w:bCs/>
          <w:i/>
          <w:iCs/>
          <w:sz w:val="24"/>
          <w:szCs w:val="24"/>
        </w:rPr>
        <w:fldChar w:fldCharType="end"/>
      </w:r>
    </w:p>
    <w:p w:rsidR="00F1092E" w:rsidRDefault="00F1092E" w:rsidP="002206DC">
      <w:pPr>
        <w:rPr>
          <w:rFonts w:cs="Calibri"/>
          <w:sz w:val="28"/>
        </w:rPr>
      </w:pPr>
    </w:p>
    <w:p w:rsidR="002206DC" w:rsidRDefault="002206DC" w:rsidP="002206DC">
      <w:pPr>
        <w:rPr>
          <w:rFonts w:cs="Calibri"/>
          <w:sz w:val="28"/>
        </w:rPr>
      </w:pPr>
    </w:p>
    <w:p w:rsidR="002206DC" w:rsidRPr="002206DC" w:rsidRDefault="002206DC" w:rsidP="002206DC">
      <w:pPr>
        <w:rPr>
          <w:rFonts w:cs="Calibri"/>
          <w:sz w:val="28"/>
        </w:rPr>
      </w:pPr>
    </w:p>
    <w:p w:rsidR="009C7841" w:rsidRPr="00FE4377" w:rsidRDefault="00FE4377" w:rsidP="00FE4377">
      <w:pPr>
        <w:pStyle w:val="Ttulo1"/>
        <w:rPr>
          <w:rFonts w:ascii="Arial" w:hAnsi="Arial" w:cs="Arial"/>
        </w:rPr>
      </w:pPr>
      <w:bookmarkStart w:id="0" w:name="_Toc337553613"/>
      <w:bookmarkStart w:id="1" w:name="_Toc337553915"/>
      <w:bookmarkStart w:id="2" w:name="_Toc337553993"/>
      <w:bookmarkStart w:id="3" w:name="_Toc345573821"/>
      <w:r w:rsidRPr="00CE1FBD">
        <w:rPr>
          <w:rFonts w:ascii="Arial" w:hAnsi="Arial" w:cs="Arial"/>
          <w:bCs w:val="0"/>
        </w:rPr>
        <w:lastRenderedPageBreak/>
        <w:t>1</w:t>
      </w:r>
      <w:r w:rsidRPr="00FE4377">
        <w:rPr>
          <w:rFonts w:ascii="Arial" w:hAnsi="Arial" w:cs="Arial"/>
          <w:b w:val="0"/>
          <w:bCs w:val="0"/>
        </w:rPr>
        <w:t>.</w:t>
      </w:r>
      <w:r w:rsidRPr="00FE4377">
        <w:rPr>
          <w:rFonts w:ascii="Arial" w:hAnsi="Arial" w:cs="Arial"/>
        </w:rPr>
        <w:t xml:space="preserve"> ESTRUTURA DA CÂMARA MUNICIPAL DE SANTA BÁRBARA D’ OESTE</w:t>
      </w:r>
      <w:bookmarkEnd w:id="0"/>
      <w:bookmarkEnd w:id="1"/>
      <w:bookmarkEnd w:id="2"/>
      <w:bookmarkEnd w:id="3"/>
    </w:p>
    <w:p w:rsidR="009C7841" w:rsidRDefault="00A0056A" w:rsidP="00785273">
      <w:pPr>
        <w:rPr>
          <w:rFonts w:cs="Calibri"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407035</wp:posOffset>
            </wp:positionV>
            <wp:extent cx="6369685" cy="6305550"/>
            <wp:effectExtent l="19050" t="0" r="0" b="0"/>
            <wp:wrapTopAndBottom/>
            <wp:docPr id="7" name="Imagem 7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685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6DC" w:rsidRDefault="002206DC" w:rsidP="00FE4377">
      <w:pPr>
        <w:pStyle w:val="Ttulo1"/>
        <w:rPr>
          <w:rFonts w:ascii="Arial" w:hAnsi="Arial" w:cs="Arial"/>
          <w:bCs w:val="0"/>
        </w:rPr>
      </w:pPr>
      <w:bookmarkStart w:id="4" w:name="_Toc337553614"/>
      <w:bookmarkStart w:id="5" w:name="_Toc337553916"/>
      <w:bookmarkStart w:id="6" w:name="_Toc337553994"/>
    </w:p>
    <w:p w:rsidR="00F1092E" w:rsidRPr="00CE1FBD" w:rsidRDefault="00F1092E" w:rsidP="00FE4377">
      <w:pPr>
        <w:pStyle w:val="Ttulo1"/>
        <w:rPr>
          <w:rFonts w:ascii="Arial" w:hAnsi="Arial" w:cs="Arial"/>
          <w:bCs w:val="0"/>
        </w:rPr>
      </w:pPr>
      <w:bookmarkStart w:id="7" w:name="_Toc345573822"/>
      <w:r w:rsidRPr="00CE1FBD">
        <w:rPr>
          <w:rFonts w:ascii="Arial" w:hAnsi="Arial" w:cs="Arial"/>
          <w:bCs w:val="0"/>
        </w:rPr>
        <w:t xml:space="preserve">2. </w:t>
      </w:r>
      <w:r w:rsidR="0016582D" w:rsidRPr="00CE1FBD">
        <w:rPr>
          <w:rFonts w:ascii="Arial" w:hAnsi="Arial" w:cs="Arial"/>
          <w:bCs w:val="0"/>
        </w:rPr>
        <w:t>DO CARGO EM COMISSÃO</w:t>
      </w:r>
      <w:bookmarkEnd w:id="4"/>
      <w:bookmarkEnd w:id="5"/>
      <w:bookmarkEnd w:id="6"/>
      <w:bookmarkEnd w:id="7"/>
    </w:p>
    <w:p w:rsidR="00FE4377" w:rsidRPr="00FE4377" w:rsidRDefault="00FE4377" w:rsidP="00FE4377"/>
    <w:p w:rsidR="0016582D" w:rsidRPr="004C2027" w:rsidRDefault="0016582D" w:rsidP="007B0328">
      <w:pPr>
        <w:pStyle w:val="Cabealho"/>
        <w:tabs>
          <w:tab w:val="clear" w:pos="4252"/>
          <w:tab w:val="clear" w:pos="8504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C2027">
        <w:rPr>
          <w:rFonts w:ascii="Arial" w:hAnsi="Arial" w:cs="Arial"/>
          <w:sz w:val="24"/>
          <w:szCs w:val="24"/>
        </w:rPr>
        <w:t>O cargo em comissão no serviço público</w:t>
      </w:r>
      <w:r w:rsidR="00142A94">
        <w:rPr>
          <w:rFonts w:ascii="Arial" w:hAnsi="Arial" w:cs="Arial"/>
          <w:sz w:val="24"/>
          <w:szCs w:val="24"/>
        </w:rPr>
        <w:t xml:space="preserve"> é vinculado à estrutura organizacional da Câmara (Lei Complementar nº 58/2009 alterada pela Lei Complementar nº 1</w:t>
      </w:r>
      <w:r w:rsidR="004E0BED">
        <w:rPr>
          <w:rFonts w:ascii="Arial" w:hAnsi="Arial" w:cs="Arial"/>
          <w:sz w:val="24"/>
          <w:szCs w:val="24"/>
        </w:rPr>
        <w:t>46</w:t>
      </w:r>
      <w:r w:rsidR="00142A94">
        <w:rPr>
          <w:rFonts w:ascii="Arial" w:hAnsi="Arial" w:cs="Arial"/>
          <w:sz w:val="24"/>
          <w:szCs w:val="24"/>
        </w:rPr>
        <w:t>/201</w:t>
      </w:r>
      <w:r w:rsidR="004E0BED">
        <w:rPr>
          <w:rFonts w:ascii="Arial" w:hAnsi="Arial" w:cs="Arial"/>
          <w:sz w:val="24"/>
          <w:szCs w:val="24"/>
        </w:rPr>
        <w:t>2</w:t>
      </w:r>
      <w:r w:rsidR="00142A94">
        <w:rPr>
          <w:rFonts w:ascii="Arial" w:hAnsi="Arial" w:cs="Arial"/>
          <w:sz w:val="24"/>
          <w:szCs w:val="24"/>
        </w:rPr>
        <w:t xml:space="preserve">) </w:t>
      </w:r>
      <w:r w:rsidR="00FE4377">
        <w:rPr>
          <w:rFonts w:ascii="Arial" w:hAnsi="Arial" w:cs="Arial"/>
          <w:sz w:val="24"/>
          <w:szCs w:val="24"/>
        </w:rPr>
        <w:t>não possui</w:t>
      </w:r>
      <w:r w:rsidR="00142A94">
        <w:rPr>
          <w:rFonts w:ascii="Arial" w:hAnsi="Arial" w:cs="Arial"/>
          <w:sz w:val="24"/>
          <w:szCs w:val="24"/>
        </w:rPr>
        <w:t xml:space="preserve"> vínculo trabalhista e sim vínculo administrativo </w:t>
      </w:r>
      <w:r w:rsidR="00CE1FBD">
        <w:rPr>
          <w:rFonts w:ascii="Arial" w:hAnsi="Arial" w:cs="Arial"/>
          <w:sz w:val="24"/>
          <w:szCs w:val="24"/>
        </w:rPr>
        <w:t>através de sua lei de criação, d</w:t>
      </w:r>
      <w:r w:rsidR="00142A94">
        <w:rPr>
          <w:rFonts w:ascii="Arial" w:hAnsi="Arial" w:cs="Arial"/>
          <w:sz w:val="24"/>
          <w:szCs w:val="24"/>
        </w:rPr>
        <w:t xml:space="preserve">esta forma, não há </w:t>
      </w:r>
      <w:r w:rsidRPr="004C2027">
        <w:rPr>
          <w:rFonts w:ascii="Arial" w:hAnsi="Arial" w:cs="Arial"/>
          <w:sz w:val="24"/>
          <w:szCs w:val="24"/>
        </w:rPr>
        <w:t>direito a</w:t>
      </w:r>
      <w:r w:rsidR="00142A94">
        <w:rPr>
          <w:rFonts w:ascii="Arial" w:hAnsi="Arial" w:cs="Arial"/>
          <w:sz w:val="24"/>
          <w:szCs w:val="24"/>
        </w:rPr>
        <w:t>o aviso prévio, FGTS, m</w:t>
      </w:r>
      <w:r w:rsidRPr="004C2027">
        <w:rPr>
          <w:rFonts w:ascii="Arial" w:hAnsi="Arial" w:cs="Arial"/>
          <w:sz w:val="24"/>
          <w:szCs w:val="24"/>
        </w:rPr>
        <w:t xml:space="preserve">ulta </w:t>
      </w:r>
      <w:r w:rsidR="00142A94">
        <w:rPr>
          <w:rFonts w:ascii="Arial" w:hAnsi="Arial" w:cs="Arial"/>
          <w:sz w:val="24"/>
          <w:szCs w:val="24"/>
        </w:rPr>
        <w:t>rescisória ou horas – extraordinárias</w:t>
      </w:r>
      <w:r w:rsidR="00FE4377">
        <w:rPr>
          <w:rFonts w:ascii="Arial" w:hAnsi="Arial" w:cs="Arial"/>
          <w:sz w:val="24"/>
          <w:szCs w:val="24"/>
        </w:rPr>
        <w:t>.</w:t>
      </w:r>
      <w:r w:rsidR="00D87A2B">
        <w:rPr>
          <w:rFonts w:ascii="Arial" w:hAnsi="Arial" w:cs="Arial"/>
          <w:sz w:val="24"/>
          <w:szCs w:val="24"/>
        </w:rPr>
        <w:t xml:space="preserve"> </w:t>
      </w:r>
      <w:r w:rsidR="00FE4377">
        <w:rPr>
          <w:rFonts w:ascii="Arial" w:hAnsi="Arial" w:cs="Arial"/>
          <w:sz w:val="24"/>
          <w:szCs w:val="24"/>
        </w:rPr>
        <w:t>D</w:t>
      </w:r>
      <w:r w:rsidRPr="004C2027">
        <w:rPr>
          <w:rFonts w:ascii="Arial" w:hAnsi="Arial" w:cs="Arial"/>
          <w:sz w:val="24"/>
          <w:szCs w:val="24"/>
        </w:rPr>
        <w:t xml:space="preserve">e acordo com o artigo 37, inciso II, da Constituição Federal, o cargo é de livre nomeação e exoneração. </w:t>
      </w:r>
    </w:p>
    <w:p w:rsidR="0016582D" w:rsidRDefault="0016582D" w:rsidP="00F1092E">
      <w:pPr>
        <w:pStyle w:val="Ttulo3"/>
        <w:rPr>
          <w:rFonts w:ascii="Calibri" w:hAnsi="Calibri" w:cs="Calibri"/>
          <w:i/>
          <w:sz w:val="28"/>
          <w:szCs w:val="28"/>
        </w:rPr>
      </w:pPr>
    </w:p>
    <w:p w:rsidR="0016582D" w:rsidRPr="00CE1FBD" w:rsidRDefault="0016582D" w:rsidP="00FE4377">
      <w:pPr>
        <w:pStyle w:val="Ttulo1"/>
        <w:rPr>
          <w:rFonts w:ascii="Arial" w:hAnsi="Arial" w:cs="Arial"/>
          <w:bCs w:val="0"/>
        </w:rPr>
      </w:pPr>
      <w:bookmarkStart w:id="8" w:name="_Toc337553615"/>
      <w:bookmarkStart w:id="9" w:name="_Toc337553917"/>
      <w:bookmarkStart w:id="10" w:name="_Toc337553995"/>
      <w:bookmarkStart w:id="11" w:name="_Toc345573823"/>
      <w:r w:rsidRPr="00CE1FBD">
        <w:rPr>
          <w:rFonts w:ascii="Arial" w:hAnsi="Arial" w:cs="Arial"/>
          <w:bCs w:val="0"/>
        </w:rPr>
        <w:t>3. ADMINISTRAÇÃO DE PESSOAL</w:t>
      </w:r>
      <w:bookmarkEnd w:id="8"/>
      <w:bookmarkEnd w:id="9"/>
      <w:bookmarkEnd w:id="10"/>
      <w:bookmarkEnd w:id="11"/>
    </w:p>
    <w:p w:rsidR="0016582D" w:rsidRPr="0016582D" w:rsidRDefault="0016582D" w:rsidP="0016582D">
      <w:pPr>
        <w:rPr>
          <w:lang w:eastAsia="pt-BR"/>
        </w:rPr>
      </w:pPr>
    </w:p>
    <w:p w:rsidR="00F1092E" w:rsidRPr="00FE4377" w:rsidRDefault="0016582D" w:rsidP="00FE4377">
      <w:pPr>
        <w:pStyle w:val="Ttulo2"/>
        <w:jc w:val="left"/>
        <w:rPr>
          <w:sz w:val="28"/>
          <w:szCs w:val="28"/>
        </w:rPr>
      </w:pPr>
      <w:bookmarkStart w:id="12" w:name="_Toc337553616"/>
      <w:bookmarkStart w:id="13" w:name="_Toc337553918"/>
      <w:bookmarkStart w:id="14" w:name="_Toc337553996"/>
      <w:bookmarkStart w:id="15" w:name="_Toc345573824"/>
      <w:r w:rsidRPr="00FE4377">
        <w:rPr>
          <w:sz w:val="28"/>
          <w:szCs w:val="28"/>
        </w:rPr>
        <w:t>3</w:t>
      </w:r>
      <w:r w:rsidR="00F1092E" w:rsidRPr="00FE4377">
        <w:rPr>
          <w:sz w:val="28"/>
          <w:szCs w:val="28"/>
        </w:rPr>
        <w:t>.1</w:t>
      </w:r>
      <w:r w:rsidR="00CF3813" w:rsidRPr="00FE4377">
        <w:rPr>
          <w:sz w:val="28"/>
          <w:szCs w:val="28"/>
        </w:rPr>
        <w:t>.</w:t>
      </w:r>
      <w:r w:rsidR="00F1092E" w:rsidRPr="00FE4377">
        <w:rPr>
          <w:sz w:val="28"/>
          <w:szCs w:val="28"/>
        </w:rPr>
        <w:t xml:space="preserve"> PROCEDIMENTOS</w:t>
      </w:r>
      <w:bookmarkEnd w:id="12"/>
      <w:bookmarkEnd w:id="13"/>
      <w:bookmarkEnd w:id="14"/>
      <w:bookmarkEnd w:id="15"/>
    </w:p>
    <w:p w:rsidR="00F1092E" w:rsidRPr="00A12C81" w:rsidRDefault="00F1092E" w:rsidP="00F1092E">
      <w:pPr>
        <w:pStyle w:val="Ttulo3"/>
        <w:rPr>
          <w:rFonts w:ascii="Calibri" w:hAnsi="Calibri" w:cs="Calibri"/>
          <w:sz w:val="28"/>
          <w:szCs w:val="28"/>
        </w:rPr>
      </w:pPr>
    </w:p>
    <w:p w:rsidR="00F1092E" w:rsidRPr="00FE4377" w:rsidRDefault="0016582D" w:rsidP="00F1092E">
      <w:pPr>
        <w:pStyle w:val="Ttulo3"/>
        <w:rPr>
          <w:rFonts w:cs="Arial"/>
          <w:sz w:val="28"/>
          <w:szCs w:val="28"/>
        </w:rPr>
      </w:pPr>
      <w:bookmarkStart w:id="16" w:name="_Toc337553617"/>
      <w:bookmarkStart w:id="17" w:name="_Toc337553919"/>
      <w:bookmarkStart w:id="18" w:name="_Toc337553997"/>
      <w:bookmarkStart w:id="19" w:name="_Toc345573825"/>
      <w:r w:rsidRPr="00FE4377">
        <w:rPr>
          <w:rFonts w:cs="Arial"/>
          <w:sz w:val="28"/>
          <w:szCs w:val="28"/>
        </w:rPr>
        <w:t>3</w:t>
      </w:r>
      <w:r w:rsidR="00CF3813" w:rsidRPr="00FE4377">
        <w:rPr>
          <w:rFonts w:cs="Arial"/>
          <w:sz w:val="28"/>
          <w:szCs w:val="28"/>
        </w:rPr>
        <w:t xml:space="preserve">.1.1. </w:t>
      </w:r>
      <w:bookmarkEnd w:id="16"/>
      <w:bookmarkEnd w:id="17"/>
      <w:bookmarkEnd w:id="18"/>
      <w:r w:rsidR="0027101F">
        <w:rPr>
          <w:rFonts w:cs="Arial"/>
          <w:sz w:val="28"/>
          <w:szCs w:val="28"/>
        </w:rPr>
        <w:t>Nomeação</w:t>
      </w:r>
      <w:bookmarkEnd w:id="19"/>
    </w:p>
    <w:p w:rsidR="00F1092E" w:rsidRDefault="00F1092E" w:rsidP="00F1092E">
      <w:pPr>
        <w:jc w:val="both"/>
        <w:rPr>
          <w:rFonts w:cs="Calibri"/>
          <w:b/>
          <w:sz w:val="28"/>
          <w:szCs w:val="28"/>
        </w:rPr>
      </w:pPr>
    </w:p>
    <w:p w:rsidR="00141C19" w:rsidRDefault="00141C19" w:rsidP="00B37A19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CF3813">
        <w:rPr>
          <w:rFonts w:ascii="Arial" w:hAnsi="Arial" w:cs="Arial"/>
          <w:sz w:val="24"/>
          <w:szCs w:val="24"/>
        </w:rPr>
        <w:t xml:space="preserve">O processo de </w:t>
      </w:r>
      <w:r w:rsidR="0027101F">
        <w:rPr>
          <w:rFonts w:ascii="Arial" w:hAnsi="Arial" w:cs="Arial"/>
          <w:sz w:val="24"/>
          <w:szCs w:val="24"/>
        </w:rPr>
        <w:t>nomeação</w:t>
      </w:r>
      <w:r w:rsidRPr="00CF3813">
        <w:rPr>
          <w:rFonts w:ascii="Arial" w:hAnsi="Arial" w:cs="Arial"/>
          <w:sz w:val="24"/>
          <w:szCs w:val="24"/>
        </w:rPr>
        <w:t xml:space="preserve"> passará pelas seguintes etapas:</w:t>
      </w:r>
    </w:p>
    <w:p w:rsidR="002206DC" w:rsidRDefault="002206DC" w:rsidP="00B37A19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141C19" w:rsidRPr="00CF3813" w:rsidRDefault="00141C19" w:rsidP="00CF3813">
      <w:pPr>
        <w:pStyle w:val="Cabealh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F3813">
        <w:rPr>
          <w:rFonts w:ascii="Arial" w:hAnsi="Arial" w:cs="Arial"/>
          <w:sz w:val="24"/>
          <w:szCs w:val="24"/>
        </w:rPr>
        <w:t xml:space="preserve">1-O vereador realizará solicitação de </w:t>
      </w:r>
      <w:r w:rsidR="007E55B6">
        <w:rPr>
          <w:rFonts w:ascii="Arial" w:hAnsi="Arial" w:cs="Arial"/>
          <w:sz w:val="24"/>
          <w:szCs w:val="24"/>
        </w:rPr>
        <w:t>nomeação</w:t>
      </w:r>
      <w:r w:rsidRPr="00CF3813">
        <w:rPr>
          <w:rFonts w:ascii="Arial" w:hAnsi="Arial" w:cs="Arial"/>
          <w:sz w:val="24"/>
          <w:szCs w:val="24"/>
        </w:rPr>
        <w:t xml:space="preserve"> através de requerimento ao presidente. </w:t>
      </w:r>
    </w:p>
    <w:p w:rsidR="00141C19" w:rsidRPr="00CF3813" w:rsidRDefault="00141C19" w:rsidP="00CF3813">
      <w:pPr>
        <w:pStyle w:val="Cabealh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F3813">
        <w:rPr>
          <w:rFonts w:ascii="Arial" w:hAnsi="Arial" w:cs="Arial"/>
          <w:sz w:val="24"/>
          <w:szCs w:val="24"/>
        </w:rPr>
        <w:t xml:space="preserve">2- Junto à solicitação deverá ser anexado: </w:t>
      </w:r>
    </w:p>
    <w:p w:rsidR="00141C19" w:rsidRPr="00CF3813" w:rsidRDefault="00141C19" w:rsidP="00CF3813">
      <w:pPr>
        <w:pStyle w:val="Cabealh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proofErr w:type="spellStart"/>
      <w:proofErr w:type="gramStart"/>
      <w:r w:rsidRPr="00CF3813">
        <w:rPr>
          <w:rFonts w:ascii="Arial" w:hAnsi="Arial" w:cs="Arial"/>
          <w:sz w:val="24"/>
          <w:szCs w:val="24"/>
        </w:rPr>
        <w:t>a</w:t>
      </w:r>
      <w:proofErr w:type="gramEnd"/>
      <w:r w:rsidRPr="00CF3813">
        <w:rPr>
          <w:rFonts w:ascii="Arial" w:hAnsi="Arial" w:cs="Arial"/>
          <w:sz w:val="24"/>
          <w:szCs w:val="24"/>
        </w:rPr>
        <w:t>-Declaração</w:t>
      </w:r>
      <w:proofErr w:type="spellEnd"/>
      <w:r w:rsidRPr="00CF3813">
        <w:rPr>
          <w:rFonts w:ascii="Arial" w:hAnsi="Arial" w:cs="Arial"/>
          <w:sz w:val="24"/>
          <w:szCs w:val="24"/>
        </w:rPr>
        <w:t>, por parte do futuro assessor, dos últimos municípios onde tenha residido;</w:t>
      </w:r>
    </w:p>
    <w:p w:rsidR="00141C19" w:rsidRDefault="00141C19" w:rsidP="00CF3813">
      <w:pPr>
        <w:pStyle w:val="Cabealho"/>
        <w:jc w:val="both"/>
        <w:rPr>
          <w:rFonts w:ascii="Arial" w:hAnsi="Arial" w:cs="Arial"/>
          <w:sz w:val="24"/>
          <w:szCs w:val="24"/>
        </w:rPr>
      </w:pPr>
      <w:r w:rsidRPr="00CF381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F3813">
        <w:rPr>
          <w:rFonts w:ascii="Arial" w:hAnsi="Arial" w:cs="Arial"/>
          <w:sz w:val="24"/>
          <w:szCs w:val="24"/>
        </w:rPr>
        <w:t>b</w:t>
      </w:r>
      <w:proofErr w:type="gramEnd"/>
      <w:r w:rsidRPr="00CF3813">
        <w:rPr>
          <w:rFonts w:ascii="Arial" w:hAnsi="Arial" w:cs="Arial"/>
          <w:sz w:val="24"/>
          <w:szCs w:val="24"/>
        </w:rPr>
        <w:t>-Certidões</w:t>
      </w:r>
      <w:proofErr w:type="spellEnd"/>
      <w:r w:rsidRPr="00CF3813">
        <w:rPr>
          <w:rFonts w:ascii="Arial" w:hAnsi="Arial" w:cs="Arial"/>
          <w:sz w:val="24"/>
          <w:szCs w:val="24"/>
        </w:rPr>
        <w:t xml:space="preserve"> negativas dos cartórios distribuidores judiciais das respectivas comarcas com a menção de inexistência de sentença criminal e sentença cível por ato de improbidade administrativa transitada em julgado. </w:t>
      </w:r>
    </w:p>
    <w:p w:rsidR="00C86892" w:rsidRDefault="00C86892" w:rsidP="00CF3813">
      <w:pPr>
        <w:pStyle w:val="Cabealh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c</w:t>
      </w:r>
      <w:proofErr w:type="gramEnd"/>
      <w:r>
        <w:rPr>
          <w:rFonts w:ascii="Arial" w:hAnsi="Arial" w:cs="Arial"/>
          <w:sz w:val="24"/>
          <w:szCs w:val="24"/>
        </w:rPr>
        <w:t>-</w:t>
      </w:r>
      <w:r w:rsidR="007B0328">
        <w:rPr>
          <w:rFonts w:ascii="Arial" w:hAnsi="Arial" w:cs="Arial"/>
          <w:sz w:val="24"/>
          <w:szCs w:val="24"/>
        </w:rPr>
        <w:t xml:space="preserve"> Certidão da J</w:t>
      </w:r>
      <w:r>
        <w:rPr>
          <w:rFonts w:ascii="Arial" w:hAnsi="Arial" w:cs="Arial"/>
          <w:sz w:val="24"/>
          <w:szCs w:val="24"/>
        </w:rPr>
        <w:t xml:space="preserve">ustiça Federal da </w:t>
      </w:r>
      <w:r w:rsidR="007B0328">
        <w:rPr>
          <w:rFonts w:ascii="Arial" w:hAnsi="Arial" w:cs="Arial"/>
          <w:sz w:val="24"/>
          <w:szCs w:val="24"/>
        </w:rPr>
        <w:t>3ª R</w:t>
      </w:r>
      <w:r>
        <w:rPr>
          <w:rFonts w:ascii="Arial" w:hAnsi="Arial" w:cs="Arial"/>
          <w:sz w:val="24"/>
          <w:szCs w:val="24"/>
        </w:rPr>
        <w:t>egião</w:t>
      </w:r>
      <w:r w:rsidR="007B0328">
        <w:rPr>
          <w:rFonts w:ascii="Arial" w:hAnsi="Arial" w:cs="Arial"/>
          <w:sz w:val="24"/>
          <w:szCs w:val="24"/>
        </w:rPr>
        <w:t xml:space="preserve"> (São Paulo e Mato Grosso do Sul):</w:t>
      </w:r>
    </w:p>
    <w:p w:rsidR="007B0328" w:rsidRDefault="003B70D2" w:rsidP="00CF3813">
      <w:pPr>
        <w:pStyle w:val="Cabealho"/>
        <w:jc w:val="both"/>
        <w:rPr>
          <w:rFonts w:ascii="Arial" w:hAnsi="Arial" w:cs="Arial"/>
          <w:sz w:val="24"/>
          <w:szCs w:val="24"/>
        </w:rPr>
      </w:pPr>
      <w:hyperlink r:id="rId9" w:history="1">
        <w:r w:rsidR="007B0328" w:rsidRPr="009D7889">
          <w:rPr>
            <w:rStyle w:val="Hyperlink"/>
            <w:rFonts w:ascii="Arial" w:hAnsi="Arial" w:cs="Arial"/>
            <w:sz w:val="24"/>
            <w:szCs w:val="24"/>
          </w:rPr>
          <w:t>http://web.trf3.jus.br/certidao/CertidaoJudicial</w:t>
        </w:r>
      </w:hyperlink>
    </w:p>
    <w:p w:rsidR="00C86892" w:rsidRDefault="00C86892" w:rsidP="00CF3813">
      <w:pPr>
        <w:pStyle w:val="Cabealh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 – </w:t>
      </w:r>
      <w:r w:rsidR="003418A1">
        <w:rPr>
          <w:rFonts w:ascii="Arial" w:hAnsi="Arial" w:cs="Arial"/>
          <w:sz w:val="24"/>
          <w:szCs w:val="24"/>
        </w:rPr>
        <w:t xml:space="preserve">Certidão </w:t>
      </w:r>
      <w:proofErr w:type="gramStart"/>
      <w:r w:rsidR="003418A1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>Justiça Militar</w:t>
      </w:r>
      <w:proofErr w:type="gramEnd"/>
      <w:r>
        <w:rPr>
          <w:rFonts w:ascii="Arial" w:hAnsi="Arial" w:cs="Arial"/>
          <w:sz w:val="24"/>
          <w:szCs w:val="24"/>
        </w:rPr>
        <w:t xml:space="preserve"> do Estado de São Paulo </w:t>
      </w:r>
      <w:r w:rsidR="00FE4377">
        <w:rPr>
          <w:rFonts w:ascii="Arial" w:hAnsi="Arial" w:cs="Arial"/>
          <w:sz w:val="24"/>
          <w:szCs w:val="24"/>
        </w:rPr>
        <w:t xml:space="preserve">(necessário pagar uma </w:t>
      </w:r>
      <w:proofErr w:type="gramStart"/>
      <w:r w:rsidR="00FE4377">
        <w:rPr>
          <w:rFonts w:ascii="Arial" w:hAnsi="Arial" w:cs="Arial"/>
          <w:sz w:val="24"/>
          <w:szCs w:val="24"/>
        </w:rPr>
        <w:t>taxa</w:t>
      </w:r>
      <w:proofErr w:type="gramEnd"/>
      <w:r w:rsidR="00FE4377">
        <w:rPr>
          <w:rFonts w:ascii="Arial" w:hAnsi="Arial" w:cs="Arial"/>
          <w:sz w:val="24"/>
          <w:szCs w:val="24"/>
        </w:rPr>
        <w:t xml:space="preserve"> de R$ 9,00. Todo procedimento de expedição de guia é pela internet </w:t>
      </w:r>
      <w:r w:rsidR="003418A1">
        <w:rPr>
          <w:rFonts w:ascii="Arial" w:hAnsi="Arial" w:cs="Arial"/>
          <w:sz w:val="24"/>
          <w:szCs w:val="24"/>
        </w:rPr>
        <w:t>e a</w:t>
      </w:r>
      <w:r w:rsidR="00FE4377">
        <w:rPr>
          <w:rFonts w:ascii="Arial" w:hAnsi="Arial" w:cs="Arial"/>
          <w:sz w:val="24"/>
          <w:szCs w:val="24"/>
        </w:rPr>
        <w:t xml:space="preserve"> certidão ficará disponível no site 24 horas após pagamento).</w:t>
      </w:r>
    </w:p>
    <w:p w:rsidR="007B0328" w:rsidRDefault="003B70D2" w:rsidP="00CF3813">
      <w:pPr>
        <w:pStyle w:val="Cabealho"/>
        <w:jc w:val="both"/>
        <w:rPr>
          <w:rFonts w:ascii="Arial" w:hAnsi="Arial" w:cs="Arial"/>
          <w:sz w:val="24"/>
          <w:szCs w:val="24"/>
        </w:rPr>
      </w:pPr>
      <w:hyperlink r:id="rId10" w:history="1">
        <w:r w:rsidR="008F1D3E" w:rsidRPr="009D7889">
          <w:rPr>
            <w:rStyle w:val="Hyperlink"/>
            <w:rFonts w:ascii="Arial" w:hAnsi="Arial" w:cs="Arial"/>
            <w:sz w:val="24"/>
            <w:szCs w:val="24"/>
          </w:rPr>
          <w:t>http://www.tjmsp.jus.br/certidao/autenticar.aspx</w:t>
        </w:r>
      </w:hyperlink>
    </w:p>
    <w:p w:rsidR="007B0328" w:rsidRDefault="008F1D3E" w:rsidP="00CF3813">
      <w:pPr>
        <w:pStyle w:val="Cabealh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 – </w:t>
      </w:r>
      <w:r w:rsidR="003418A1">
        <w:rPr>
          <w:rFonts w:ascii="Arial" w:hAnsi="Arial" w:cs="Arial"/>
          <w:sz w:val="24"/>
          <w:szCs w:val="24"/>
        </w:rPr>
        <w:t xml:space="preserve">Certidão da </w:t>
      </w:r>
      <w:r>
        <w:rPr>
          <w:rFonts w:ascii="Arial" w:hAnsi="Arial" w:cs="Arial"/>
          <w:sz w:val="24"/>
          <w:szCs w:val="24"/>
        </w:rPr>
        <w:t>Justiça Militar da União:</w:t>
      </w:r>
    </w:p>
    <w:p w:rsidR="008F1D3E" w:rsidRDefault="003B70D2" w:rsidP="00CF3813">
      <w:pPr>
        <w:pStyle w:val="Cabealho"/>
        <w:jc w:val="both"/>
        <w:rPr>
          <w:rFonts w:ascii="Arial" w:hAnsi="Arial" w:cs="Arial"/>
          <w:sz w:val="24"/>
          <w:szCs w:val="24"/>
        </w:rPr>
      </w:pPr>
      <w:hyperlink r:id="rId11" w:history="1">
        <w:r w:rsidR="008F1D3E" w:rsidRPr="009D7889">
          <w:rPr>
            <w:rStyle w:val="Hyperlink"/>
            <w:rFonts w:ascii="Arial" w:hAnsi="Arial" w:cs="Arial"/>
            <w:sz w:val="24"/>
            <w:szCs w:val="24"/>
          </w:rPr>
          <w:t>http://www.stm.jus.br</w:t>
        </w:r>
      </w:hyperlink>
    </w:p>
    <w:p w:rsidR="008F1D3E" w:rsidRDefault="008F1D3E" w:rsidP="00CF3813">
      <w:pPr>
        <w:pStyle w:val="Cabealh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 –</w:t>
      </w:r>
      <w:r w:rsidR="003418A1">
        <w:rPr>
          <w:rFonts w:ascii="Arial" w:hAnsi="Arial" w:cs="Arial"/>
          <w:sz w:val="24"/>
          <w:szCs w:val="24"/>
        </w:rPr>
        <w:t xml:space="preserve"> Certidão da </w:t>
      </w:r>
      <w:r>
        <w:rPr>
          <w:rFonts w:ascii="Arial" w:hAnsi="Arial" w:cs="Arial"/>
          <w:sz w:val="24"/>
          <w:szCs w:val="24"/>
        </w:rPr>
        <w:t>Justiça Eleitoral:</w:t>
      </w:r>
    </w:p>
    <w:p w:rsidR="000B0E8A" w:rsidRPr="00EF6495" w:rsidRDefault="003B70D2" w:rsidP="00CF3813">
      <w:pPr>
        <w:pStyle w:val="Cabealho"/>
        <w:jc w:val="both"/>
        <w:rPr>
          <w:rFonts w:ascii="Arial" w:hAnsi="Arial" w:cs="Arial"/>
          <w:sz w:val="24"/>
          <w:szCs w:val="24"/>
        </w:rPr>
      </w:pPr>
      <w:hyperlink r:id="rId12" w:history="1">
        <w:r w:rsidR="008F1D3E" w:rsidRPr="009D7889">
          <w:rPr>
            <w:rStyle w:val="Hyperlink"/>
            <w:rFonts w:ascii="Arial" w:hAnsi="Arial" w:cs="Arial"/>
            <w:sz w:val="24"/>
            <w:szCs w:val="24"/>
          </w:rPr>
          <w:t>http://www.tse.jus.br/eleitor/certidoes/certidao-de-crimes-eleitorais</w:t>
        </w:r>
      </w:hyperlink>
    </w:p>
    <w:p w:rsidR="00141C19" w:rsidRPr="0027101F" w:rsidRDefault="00141C19" w:rsidP="00CF3813">
      <w:pPr>
        <w:pStyle w:val="Cabealho"/>
        <w:jc w:val="both"/>
        <w:rPr>
          <w:rFonts w:ascii="Arial" w:hAnsi="Arial" w:cs="Arial"/>
          <w:sz w:val="24"/>
          <w:szCs w:val="24"/>
        </w:rPr>
      </w:pPr>
      <w:r w:rsidRPr="00CF3813">
        <w:rPr>
          <w:rFonts w:ascii="Arial" w:hAnsi="Arial" w:cs="Arial"/>
          <w:sz w:val="24"/>
          <w:szCs w:val="24"/>
        </w:rPr>
        <w:t>3-</w:t>
      </w:r>
      <w:r w:rsidR="00CF3813">
        <w:rPr>
          <w:rFonts w:ascii="Arial" w:hAnsi="Arial" w:cs="Arial"/>
          <w:sz w:val="24"/>
          <w:szCs w:val="24"/>
        </w:rPr>
        <w:t xml:space="preserve"> </w:t>
      </w:r>
      <w:r w:rsidR="0027101F" w:rsidRPr="0027101F">
        <w:rPr>
          <w:rFonts w:ascii="Arial" w:hAnsi="Arial" w:cs="Arial"/>
          <w:sz w:val="24"/>
          <w:szCs w:val="24"/>
        </w:rPr>
        <w:t xml:space="preserve">A </w:t>
      </w:r>
      <w:r w:rsidR="006E105C">
        <w:rPr>
          <w:rFonts w:ascii="Arial" w:hAnsi="Arial" w:cs="Arial"/>
          <w:sz w:val="24"/>
          <w:szCs w:val="24"/>
        </w:rPr>
        <w:t>solicitação será encaminhada à P</w:t>
      </w:r>
      <w:r w:rsidR="0027101F" w:rsidRPr="0027101F">
        <w:rPr>
          <w:rFonts w:ascii="Arial" w:hAnsi="Arial" w:cs="Arial"/>
          <w:sz w:val="24"/>
          <w:szCs w:val="24"/>
        </w:rPr>
        <w:t>rocuradoria</w:t>
      </w:r>
      <w:r w:rsidR="006E105C">
        <w:rPr>
          <w:rFonts w:ascii="Arial" w:hAnsi="Arial" w:cs="Arial"/>
          <w:sz w:val="24"/>
          <w:szCs w:val="24"/>
        </w:rPr>
        <w:t xml:space="preserve"> </w:t>
      </w:r>
      <w:r w:rsidR="0027101F" w:rsidRPr="0027101F">
        <w:rPr>
          <w:rFonts w:ascii="Arial" w:hAnsi="Arial" w:cs="Arial"/>
          <w:sz w:val="24"/>
          <w:szCs w:val="24"/>
        </w:rPr>
        <w:t xml:space="preserve">que após parecer encaminhará o processo (pendente de deferimento) para a Diretoria </w:t>
      </w:r>
      <w:proofErr w:type="spellStart"/>
      <w:r w:rsidR="0027101F" w:rsidRPr="0027101F">
        <w:rPr>
          <w:rFonts w:ascii="Arial" w:hAnsi="Arial" w:cs="Arial"/>
          <w:sz w:val="24"/>
          <w:szCs w:val="24"/>
        </w:rPr>
        <w:t>Adm</w:t>
      </w:r>
      <w:proofErr w:type="spellEnd"/>
      <w:r w:rsidR="0027101F" w:rsidRPr="0027101F">
        <w:rPr>
          <w:rFonts w:ascii="Arial" w:hAnsi="Arial" w:cs="Arial"/>
          <w:sz w:val="24"/>
          <w:szCs w:val="24"/>
        </w:rPr>
        <w:t>. Financeira e Setor de Recursos Humanos.</w:t>
      </w:r>
    </w:p>
    <w:p w:rsidR="00141C19" w:rsidRPr="00CF3813" w:rsidRDefault="00141C19" w:rsidP="00CF3813">
      <w:pPr>
        <w:pStyle w:val="Cabealh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F3813">
        <w:rPr>
          <w:rFonts w:ascii="Arial" w:hAnsi="Arial" w:cs="Arial"/>
          <w:sz w:val="24"/>
          <w:szCs w:val="24"/>
        </w:rPr>
        <w:t>4-</w:t>
      </w:r>
      <w:r w:rsidR="00CF3813">
        <w:rPr>
          <w:rFonts w:ascii="Arial" w:hAnsi="Arial" w:cs="Arial"/>
          <w:sz w:val="24"/>
          <w:szCs w:val="24"/>
        </w:rPr>
        <w:t xml:space="preserve"> </w:t>
      </w:r>
      <w:r w:rsidR="0027101F" w:rsidRPr="0027101F">
        <w:rPr>
          <w:rFonts w:ascii="Arial" w:hAnsi="Arial" w:cs="Arial"/>
          <w:sz w:val="24"/>
          <w:szCs w:val="24"/>
        </w:rPr>
        <w:t xml:space="preserve">O Setor de Recursos Humanos entrará em contato com o futuro assessor para recolhimento da documentação necessária, encaminhamento para abertura de conta salário e realização de exame </w:t>
      </w:r>
      <w:r w:rsidR="0027101F">
        <w:rPr>
          <w:rFonts w:ascii="Arial" w:hAnsi="Arial" w:cs="Arial"/>
          <w:sz w:val="24"/>
          <w:szCs w:val="24"/>
        </w:rPr>
        <w:t>médico</w:t>
      </w:r>
      <w:r w:rsidR="0027101F" w:rsidRPr="0027101F">
        <w:rPr>
          <w:rFonts w:ascii="Arial" w:hAnsi="Arial" w:cs="Arial"/>
          <w:sz w:val="24"/>
          <w:szCs w:val="24"/>
        </w:rPr>
        <w:t>.</w:t>
      </w:r>
    </w:p>
    <w:p w:rsidR="00141C19" w:rsidRPr="00CF3813" w:rsidRDefault="00141C19" w:rsidP="00CF3813">
      <w:pPr>
        <w:pStyle w:val="Cabealh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F3813">
        <w:rPr>
          <w:rFonts w:ascii="Arial" w:hAnsi="Arial" w:cs="Arial"/>
          <w:sz w:val="24"/>
          <w:szCs w:val="24"/>
        </w:rPr>
        <w:t>5-</w:t>
      </w:r>
      <w:r w:rsidR="00CF3813">
        <w:rPr>
          <w:rFonts w:ascii="Arial" w:hAnsi="Arial" w:cs="Arial"/>
          <w:sz w:val="24"/>
          <w:szCs w:val="24"/>
        </w:rPr>
        <w:t xml:space="preserve"> </w:t>
      </w:r>
      <w:r w:rsidR="0027101F">
        <w:rPr>
          <w:rFonts w:ascii="Arial" w:hAnsi="Arial" w:cs="Arial"/>
          <w:sz w:val="24"/>
          <w:szCs w:val="24"/>
        </w:rPr>
        <w:t xml:space="preserve">Estando toda documentação entregue o processo será encaminhado </w:t>
      </w:r>
      <w:r w:rsidR="00E35E09">
        <w:rPr>
          <w:rFonts w:ascii="Arial" w:hAnsi="Arial" w:cs="Arial"/>
          <w:sz w:val="24"/>
          <w:szCs w:val="24"/>
        </w:rPr>
        <w:t>à Presidência para deferimento.</w:t>
      </w:r>
    </w:p>
    <w:p w:rsidR="00FA73B7" w:rsidRPr="002206DC" w:rsidRDefault="00141C19" w:rsidP="00CF3813">
      <w:pPr>
        <w:pStyle w:val="Cabealho"/>
        <w:jc w:val="both"/>
        <w:rPr>
          <w:rFonts w:ascii="Arial" w:hAnsi="Arial" w:cs="Arial"/>
          <w:sz w:val="24"/>
          <w:szCs w:val="24"/>
        </w:rPr>
      </w:pPr>
      <w:r w:rsidRPr="00CF3813">
        <w:rPr>
          <w:rFonts w:ascii="Arial" w:hAnsi="Arial" w:cs="Arial"/>
          <w:sz w:val="24"/>
          <w:szCs w:val="24"/>
        </w:rPr>
        <w:t>6-</w:t>
      </w:r>
      <w:r w:rsidR="00CF3813">
        <w:rPr>
          <w:rFonts w:ascii="Arial" w:hAnsi="Arial" w:cs="Arial"/>
          <w:sz w:val="24"/>
          <w:szCs w:val="24"/>
        </w:rPr>
        <w:t xml:space="preserve"> </w:t>
      </w:r>
      <w:r w:rsidR="002206DC">
        <w:rPr>
          <w:rFonts w:ascii="Arial" w:hAnsi="Arial" w:cs="Arial"/>
          <w:sz w:val="24"/>
          <w:szCs w:val="24"/>
        </w:rPr>
        <w:t xml:space="preserve">Após aprovação da </w:t>
      </w:r>
      <w:r w:rsidR="00E35E09" w:rsidRPr="00E35E09">
        <w:rPr>
          <w:rFonts w:ascii="Arial" w:hAnsi="Arial" w:cs="Arial"/>
          <w:sz w:val="24"/>
          <w:szCs w:val="24"/>
        </w:rPr>
        <w:t xml:space="preserve">Presidência o mesmo será encaminhado novamente à Diretoria </w:t>
      </w:r>
      <w:proofErr w:type="spellStart"/>
      <w:r w:rsidR="00E35E09" w:rsidRPr="00E35E09">
        <w:rPr>
          <w:rFonts w:ascii="Arial" w:hAnsi="Arial" w:cs="Arial"/>
          <w:sz w:val="24"/>
          <w:szCs w:val="24"/>
        </w:rPr>
        <w:t>Adm</w:t>
      </w:r>
      <w:proofErr w:type="spellEnd"/>
      <w:r w:rsidR="00E35E09" w:rsidRPr="00E35E09">
        <w:rPr>
          <w:rFonts w:ascii="Arial" w:hAnsi="Arial" w:cs="Arial"/>
          <w:sz w:val="24"/>
          <w:szCs w:val="24"/>
        </w:rPr>
        <w:t>. Financeira e Setor de Recursos Humanos</w:t>
      </w:r>
      <w:r w:rsidR="006D2EEE">
        <w:rPr>
          <w:rFonts w:ascii="Arial" w:hAnsi="Arial" w:cs="Arial"/>
          <w:sz w:val="24"/>
          <w:szCs w:val="24"/>
        </w:rPr>
        <w:t xml:space="preserve"> para confecção de Ato da </w:t>
      </w:r>
      <w:r w:rsidR="00401B3E">
        <w:rPr>
          <w:rFonts w:ascii="Arial" w:hAnsi="Arial" w:cs="Arial"/>
          <w:sz w:val="24"/>
          <w:szCs w:val="24"/>
        </w:rPr>
        <w:t>Mesa</w:t>
      </w:r>
      <w:r w:rsidR="006D2EEE">
        <w:rPr>
          <w:rFonts w:ascii="Arial" w:hAnsi="Arial" w:cs="Arial"/>
          <w:sz w:val="24"/>
          <w:szCs w:val="24"/>
        </w:rPr>
        <w:t xml:space="preserve"> de Nomeação</w:t>
      </w:r>
      <w:r w:rsidR="00E35E09" w:rsidRPr="00E35E09">
        <w:rPr>
          <w:rFonts w:ascii="Arial" w:hAnsi="Arial" w:cs="Arial"/>
          <w:sz w:val="24"/>
          <w:szCs w:val="24"/>
        </w:rPr>
        <w:t>.</w:t>
      </w:r>
    </w:p>
    <w:p w:rsidR="00CF3813" w:rsidRDefault="00CF3813" w:rsidP="00F1092E">
      <w:pPr>
        <w:pStyle w:val="Ttulo3"/>
        <w:rPr>
          <w:rFonts w:ascii="Calibri" w:hAnsi="Calibri" w:cs="Calibri"/>
          <w:sz w:val="28"/>
          <w:szCs w:val="28"/>
        </w:rPr>
      </w:pPr>
    </w:p>
    <w:p w:rsidR="00F1092E" w:rsidRPr="00DB3099" w:rsidRDefault="0016582D" w:rsidP="00B37A19">
      <w:pPr>
        <w:pStyle w:val="Ttulo3"/>
        <w:rPr>
          <w:rFonts w:cs="Arial"/>
          <w:sz w:val="28"/>
          <w:szCs w:val="28"/>
        </w:rPr>
      </w:pPr>
      <w:bookmarkStart w:id="20" w:name="_Toc337553618"/>
      <w:bookmarkStart w:id="21" w:name="_Toc337553920"/>
      <w:bookmarkStart w:id="22" w:name="_Toc337553998"/>
      <w:bookmarkStart w:id="23" w:name="_Toc345573826"/>
      <w:r w:rsidRPr="00DB3099">
        <w:rPr>
          <w:rFonts w:cs="Arial"/>
          <w:sz w:val="28"/>
          <w:szCs w:val="28"/>
        </w:rPr>
        <w:t>3</w:t>
      </w:r>
      <w:r w:rsidR="00B37A19" w:rsidRPr="00DB3099">
        <w:rPr>
          <w:rFonts w:cs="Arial"/>
          <w:sz w:val="28"/>
          <w:szCs w:val="28"/>
        </w:rPr>
        <w:t xml:space="preserve">.1.2. </w:t>
      </w:r>
      <w:r w:rsidR="00F1092E" w:rsidRPr="00DB3099">
        <w:rPr>
          <w:rFonts w:cs="Arial"/>
          <w:sz w:val="28"/>
          <w:szCs w:val="28"/>
        </w:rPr>
        <w:t>Horário de Trabalho</w:t>
      </w:r>
      <w:bookmarkEnd w:id="20"/>
      <w:bookmarkEnd w:id="21"/>
      <w:bookmarkEnd w:id="22"/>
      <w:bookmarkEnd w:id="23"/>
    </w:p>
    <w:p w:rsidR="00B37A19" w:rsidRPr="00B37A19" w:rsidRDefault="00B37A19" w:rsidP="00B37A19">
      <w:pPr>
        <w:rPr>
          <w:lang w:eastAsia="pt-BR"/>
        </w:rPr>
      </w:pPr>
    </w:p>
    <w:p w:rsidR="006A4DAC" w:rsidRPr="0073712A" w:rsidRDefault="006A4DAC" w:rsidP="00B37A19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73712A">
        <w:rPr>
          <w:rFonts w:ascii="Arial" w:hAnsi="Arial" w:cs="Arial"/>
          <w:sz w:val="24"/>
          <w:szCs w:val="24"/>
        </w:rPr>
        <w:t xml:space="preserve">Conforme Ato da Mesa nº </w:t>
      </w:r>
      <w:r w:rsidR="0073712A" w:rsidRPr="0073712A">
        <w:rPr>
          <w:rFonts w:ascii="Arial" w:hAnsi="Arial" w:cs="Arial"/>
          <w:sz w:val="24"/>
          <w:szCs w:val="24"/>
        </w:rPr>
        <w:t>06/2013</w:t>
      </w:r>
      <w:r w:rsidRPr="0073712A">
        <w:rPr>
          <w:rFonts w:ascii="Arial" w:hAnsi="Arial" w:cs="Arial"/>
          <w:sz w:val="24"/>
          <w:szCs w:val="24"/>
        </w:rPr>
        <w:t>, o horário de funcionamento da Câmara é de segunda a sexta-feira</w:t>
      </w:r>
      <w:r w:rsidR="00065283" w:rsidRPr="0073712A">
        <w:rPr>
          <w:rFonts w:ascii="Arial" w:hAnsi="Arial" w:cs="Arial"/>
          <w:sz w:val="24"/>
          <w:szCs w:val="24"/>
        </w:rPr>
        <w:t xml:space="preserve"> das 07h00 às 18h00, e o horário de atendimento ao público </w:t>
      </w:r>
      <w:r w:rsidR="0073712A" w:rsidRPr="0073712A">
        <w:rPr>
          <w:rFonts w:ascii="Arial" w:hAnsi="Arial" w:cs="Arial"/>
          <w:sz w:val="24"/>
          <w:szCs w:val="24"/>
        </w:rPr>
        <w:t>das 08</w:t>
      </w:r>
      <w:r w:rsidR="00065283" w:rsidRPr="0073712A">
        <w:rPr>
          <w:rFonts w:ascii="Arial" w:hAnsi="Arial" w:cs="Arial"/>
          <w:sz w:val="24"/>
          <w:szCs w:val="24"/>
        </w:rPr>
        <w:t>h00 às 18h00.</w:t>
      </w:r>
    </w:p>
    <w:p w:rsidR="00B04620" w:rsidRDefault="00065283" w:rsidP="00B37A19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CF3813">
        <w:rPr>
          <w:rFonts w:ascii="Arial" w:hAnsi="Arial" w:cs="Arial"/>
          <w:sz w:val="24"/>
          <w:szCs w:val="24"/>
        </w:rPr>
        <w:lastRenderedPageBreak/>
        <w:t>O acesso às dependências da Câmara fora do horário de funcionamento deve ser previamente comunicado ao setor competente para fins de registro.</w:t>
      </w:r>
    </w:p>
    <w:p w:rsidR="00B37A19" w:rsidRPr="00CF3813" w:rsidRDefault="00B37A19" w:rsidP="00B37A19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F1092E" w:rsidRPr="00DB3099" w:rsidRDefault="0040218F" w:rsidP="00065283">
      <w:pPr>
        <w:pStyle w:val="Ttulo3"/>
        <w:rPr>
          <w:rFonts w:cs="Arial"/>
          <w:sz w:val="28"/>
          <w:szCs w:val="28"/>
        </w:rPr>
      </w:pPr>
      <w:bookmarkStart w:id="24" w:name="_Toc337553619"/>
      <w:bookmarkStart w:id="25" w:name="_Toc337553921"/>
      <w:bookmarkStart w:id="26" w:name="_Toc337553999"/>
      <w:bookmarkStart w:id="27" w:name="_Toc345573827"/>
      <w:r w:rsidRPr="00DB3099">
        <w:rPr>
          <w:rFonts w:cs="Arial"/>
          <w:sz w:val="28"/>
          <w:szCs w:val="28"/>
        </w:rPr>
        <w:t>3</w:t>
      </w:r>
      <w:r w:rsidR="00B37A19" w:rsidRPr="00DB3099">
        <w:rPr>
          <w:rFonts w:cs="Arial"/>
          <w:sz w:val="28"/>
          <w:szCs w:val="28"/>
        </w:rPr>
        <w:t xml:space="preserve">.1.3. </w:t>
      </w:r>
      <w:r w:rsidR="00065283" w:rsidRPr="00DB3099">
        <w:rPr>
          <w:rFonts w:cs="Arial"/>
          <w:sz w:val="28"/>
          <w:szCs w:val="28"/>
        </w:rPr>
        <w:t>Controle de Frequência</w:t>
      </w:r>
      <w:bookmarkEnd w:id="24"/>
      <w:bookmarkEnd w:id="25"/>
      <w:bookmarkEnd w:id="26"/>
      <w:bookmarkEnd w:id="27"/>
    </w:p>
    <w:p w:rsidR="00065283" w:rsidRPr="00065283" w:rsidRDefault="00065283" w:rsidP="00065283">
      <w:pPr>
        <w:rPr>
          <w:lang w:eastAsia="pt-BR"/>
        </w:rPr>
      </w:pPr>
    </w:p>
    <w:p w:rsidR="00F1092E" w:rsidRPr="00BA5659" w:rsidRDefault="00DB3099" w:rsidP="00BA5659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BA5659">
        <w:rPr>
          <w:rFonts w:ascii="Arial" w:hAnsi="Arial" w:cs="Arial"/>
          <w:sz w:val="24"/>
          <w:szCs w:val="24"/>
        </w:rPr>
        <w:t>Conforme Ato da Mesa nº 29/2011</w:t>
      </w:r>
      <w:r w:rsidR="00065283" w:rsidRPr="00BA5659">
        <w:rPr>
          <w:rFonts w:ascii="Arial" w:hAnsi="Arial" w:cs="Arial"/>
          <w:sz w:val="24"/>
          <w:szCs w:val="24"/>
        </w:rPr>
        <w:t xml:space="preserve"> </w:t>
      </w:r>
      <w:r w:rsidR="00026B55" w:rsidRPr="00BA5659">
        <w:rPr>
          <w:rFonts w:ascii="Arial" w:hAnsi="Arial" w:cs="Arial"/>
          <w:sz w:val="24"/>
          <w:szCs w:val="24"/>
        </w:rPr>
        <w:t xml:space="preserve">são dispensados do </w:t>
      </w:r>
      <w:r w:rsidR="00065283" w:rsidRPr="00BA5659">
        <w:rPr>
          <w:rFonts w:ascii="Arial" w:hAnsi="Arial" w:cs="Arial"/>
          <w:sz w:val="24"/>
          <w:szCs w:val="24"/>
        </w:rPr>
        <w:t>controle de frequência</w:t>
      </w:r>
      <w:r w:rsidRPr="00BA5659">
        <w:rPr>
          <w:rFonts w:ascii="Arial" w:hAnsi="Arial" w:cs="Arial"/>
          <w:sz w:val="24"/>
          <w:szCs w:val="24"/>
        </w:rPr>
        <w:t>,</w:t>
      </w:r>
      <w:r w:rsidR="00026B55" w:rsidRPr="00BA5659">
        <w:rPr>
          <w:rFonts w:ascii="Arial" w:hAnsi="Arial" w:cs="Arial"/>
          <w:sz w:val="24"/>
          <w:szCs w:val="24"/>
        </w:rPr>
        <w:t xml:space="preserve"> por meio de folha de frequência diária</w:t>
      </w:r>
      <w:r w:rsidRPr="00BA5659">
        <w:rPr>
          <w:rFonts w:ascii="Arial" w:hAnsi="Arial" w:cs="Arial"/>
          <w:sz w:val="24"/>
          <w:szCs w:val="24"/>
        </w:rPr>
        <w:t>,</w:t>
      </w:r>
      <w:r w:rsidR="00026B55" w:rsidRPr="00BA5659">
        <w:rPr>
          <w:rFonts w:ascii="Arial" w:hAnsi="Arial" w:cs="Arial"/>
          <w:sz w:val="24"/>
          <w:szCs w:val="24"/>
        </w:rPr>
        <w:t xml:space="preserve"> os servidores nomeados em cargos em comissão ou função de confiança decorrente de atribuições de direção, chefia e assessoramento.</w:t>
      </w:r>
    </w:p>
    <w:p w:rsidR="0057335D" w:rsidRDefault="0057335D" w:rsidP="00B37A19">
      <w:pPr>
        <w:ind w:firstLine="1134"/>
        <w:jc w:val="both"/>
        <w:rPr>
          <w:rFonts w:cs="Calibri"/>
          <w:sz w:val="28"/>
          <w:szCs w:val="28"/>
        </w:rPr>
      </w:pPr>
    </w:p>
    <w:p w:rsidR="00F1092E" w:rsidRDefault="0040218F" w:rsidP="00DB3099">
      <w:pPr>
        <w:pStyle w:val="Ttulo3"/>
        <w:rPr>
          <w:sz w:val="28"/>
          <w:szCs w:val="28"/>
        </w:rPr>
      </w:pPr>
      <w:bookmarkStart w:id="28" w:name="_Toc337553620"/>
      <w:bookmarkStart w:id="29" w:name="_Toc337553922"/>
      <w:bookmarkStart w:id="30" w:name="_Toc337554000"/>
      <w:bookmarkStart w:id="31" w:name="_Toc345573828"/>
      <w:r w:rsidRPr="00DB3099">
        <w:rPr>
          <w:sz w:val="28"/>
          <w:szCs w:val="28"/>
        </w:rPr>
        <w:t>3</w:t>
      </w:r>
      <w:r w:rsidR="00B37A19" w:rsidRPr="00DB3099">
        <w:rPr>
          <w:sz w:val="28"/>
          <w:szCs w:val="28"/>
        </w:rPr>
        <w:t xml:space="preserve">.1.4. </w:t>
      </w:r>
      <w:r w:rsidR="00F1092E" w:rsidRPr="00DB3099">
        <w:rPr>
          <w:sz w:val="28"/>
          <w:szCs w:val="28"/>
        </w:rPr>
        <w:t>Pagamento</w:t>
      </w:r>
      <w:bookmarkEnd w:id="28"/>
      <w:bookmarkEnd w:id="29"/>
      <w:bookmarkEnd w:id="30"/>
      <w:bookmarkEnd w:id="31"/>
    </w:p>
    <w:p w:rsidR="00DB3099" w:rsidRPr="00DB3099" w:rsidRDefault="00DB3099" w:rsidP="00DB3099">
      <w:pPr>
        <w:rPr>
          <w:lang w:eastAsia="pt-BR"/>
        </w:rPr>
      </w:pPr>
    </w:p>
    <w:p w:rsidR="003B762B" w:rsidRPr="00BA5659" w:rsidRDefault="00F1092E" w:rsidP="00B37A19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BA5659">
        <w:rPr>
          <w:rFonts w:ascii="Arial" w:hAnsi="Arial" w:cs="Arial"/>
          <w:sz w:val="24"/>
          <w:szCs w:val="24"/>
        </w:rPr>
        <w:t xml:space="preserve">Os salários são pagos </w:t>
      </w:r>
      <w:r w:rsidR="00026B55" w:rsidRPr="00BA5659">
        <w:rPr>
          <w:rFonts w:ascii="Arial" w:hAnsi="Arial" w:cs="Arial"/>
          <w:sz w:val="24"/>
          <w:szCs w:val="24"/>
        </w:rPr>
        <w:t xml:space="preserve">através de depósito em </w:t>
      </w:r>
      <w:r w:rsidRPr="00BA5659">
        <w:rPr>
          <w:rFonts w:ascii="Arial" w:hAnsi="Arial" w:cs="Arial"/>
          <w:sz w:val="24"/>
          <w:szCs w:val="24"/>
        </w:rPr>
        <w:t>conta corrente</w:t>
      </w:r>
      <w:r w:rsidR="00026B55" w:rsidRPr="00BA5659">
        <w:rPr>
          <w:rFonts w:ascii="Arial" w:hAnsi="Arial" w:cs="Arial"/>
          <w:sz w:val="24"/>
          <w:szCs w:val="24"/>
        </w:rPr>
        <w:t>/salário</w:t>
      </w:r>
      <w:r w:rsidRPr="00BA5659">
        <w:rPr>
          <w:rFonts w:ascii="Arial" w:hAnsi="Arial" w:cs="Arial"/>
          <w:sz w:val="24"/>
          <w:szCs w:val="24"/>
        </w:rPr>
        <w:t xml:space="preserve"> do colaborador, no Banco do Brasil. O pagamento é realizado </w:t>
      </w:r>
      <w:r w:rsidR="00026B55" w:rsidRPr="00BA5659">
        <w:rPr>
          <w:rFonts w:ascii="Arial" w:hAnsi="Arial" w:cs="Arial"/>
          <w:sz w:val="24"/>
          <w:szCs w:val="24"/>
        </w:rPr>
        <w:t>no</w:t>
      </w:r>
      <w:r w:rsidRPr="00BA5659">
        <w:rPr>
          <w:rFonts w:ascii="Arial" w:hAnsi="Arial" w:cs="Arial"/>
          <w:sz w:val="24"/>
          <w:szCs w:val="24"/>
        </w:rPr>
        <w:t xml:space="preserve"> dia 25</w:t>
      </w:r>
      <w:r w:rsidR="00026B55" w:rsidRPr="00BA5659">
        <w:rPr>
          <w:rFonts w:ascii="Arial" w:hAnsi="Arial" w:cs="Arial"/>
          <w:sz w:val="24"/>
          <w:szCs w:val="24"/>
        </w:rPr>
        <w:t xml:space="preserve"> de cada mês</w:t>
      </w:r>
      <w:r w:rsidRPr="00BA5659">
        <w:rPr>
          <w:rFonts w:ascii="Arial" w:hAnsi="Arial" w:cs="Arial"/>
          <w:sz w:val="24"/>
          <w:szCs w:val="24"/>
        </w:rPr>
        <w:t xml:space="preserve">. </w:t>
      </w:r>
    </w:p>
    <w:p w:rsidR="0057335D" w:rsidRPr="00BA5659" w:rsidRDefault="00026B55" w:rsidP="00B37A19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BA5659">
        <w:rPr>
          <w:rFonts w:ascii="Arial" w:hAnsi="Arial" w:cs="Arial"/>
          <w:sz w:val="24"/>
          <w:szCs w:val="24"/>
        </w:rPr>
        <w:t>O servidor</w:t>
      </w:r>
      <w:r w:rsidR="00F1092E" w:rsidRPr="00BA5659">
        <w:rPr>
          <w:rFonts w:ascii="Arial" w:hAnsi="Arial" w:cs="Arial"/>
          <w:sz w:val="24"/>
          <w:szCs w:val="24"/>
        </w:rPr>
        <w:t xml:space="preserve"> receberá seu holerite de pagamento, através da intranet</w:t>
      </w:r>
      <w:r w:rsidR="00D73D34" w:rsidRPr="00BA5659">
        <w:rPr>
          <w:rFonts w:ascii="Arial" w:hAnsi="Arial" w:cs="Arial"/>
          <w:sz w:val="24"/>
          <w:szCs w:val="24"/>
        </w:rPr>
        <w:t>:</w:t>
      </w:r>
      <w:r w:rsidR="00F1092E" w:rsidRPr="00BA56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92E" w:rsidRPr="00BA5659">
        <w:rPr>
          <w:rFonts w:ascii="Arial" w:hAnsi="Arial" w:cs="Arial"/>
          <w:sz w:val="24"/>
          <w:szCs w:val="24"/>
        </w:rPr>
        <w:t>srvcmsbo</w:t>
      </w:r>
      <w:proofErr w:type="spellEnd"/>
      <w:r w:rsidR="00F1092E" w:rsidRPr="00BA5659">
        <w:rPr>
          <w:rFonts w:ascii="Arial" w:hAnsi="Arial" w:cs="Arial"/>
          <w:sz w:val="24"/>
          <w:szCs w:val="24"/>
        </w:rPr>
        <w:t>/</w:t>
      </w:r>
      <w:proofErr w:type="spellStart"/>
      <w:r w:rsidR="00F1092E" w:rsidRPr="00BA5659">
        <w:rPr>
          <w:rFonts w:ascii="Arial" w:hAnsi="Arial" w:cs="Arial"/>
          <w:sz w:val="24"/>
          <w:szCs w:val="24"/>
        </w:rPr>
        <w:t>rhweb</w:t>
      </w:r>
      <w:proofErr w:type="spellEnd"/>
      <w:r w:rsidR="00B14FA4" w:rsidRPr="00BA5659">
        <w:rPr>
          <w:rFonts w:ascii="Arial" w:hAnsi="Arial" w:cs="Arial"/>
          <w:sz w:val="24"/>
          <w:szCs w:val="24"/>
        </w:rPr>
        <w:t xml:space="preserve"> </w:t>
      </w:r>
      <w:r w:rsidR="00F1092E" w:rsidRPr="00BA5659">
        <w:rPr>
          <w:rFonts w:ascii="Arial" w:hAnsi="Arial" w:cs="Arial"/>
          <w:sz w:val="24"/>
          <w:szCs w:val="24"/>
        </w:rPr>
        <w:t>(</w:t>
      </w:r>
      <w:proofErr w:type="spellStart"/>
      <w:r w:rsidR="00F1092E" w:rsidRPr="00BA5659">
        <w:rPr>
          <w:rFonts w:ascii="Arial" w:hAnsi="Arial" w:cs="Arial"/>
          <w:sz w:val="24"/>
          <w:szCs w:val="24"/>
        </w:rPr>
        <w:t>Login</w:t>
      </w:r>
      <w:proofErr w:type="spellEnd"/>
      <w:r w:rsidR="00F1092E" w:rsidRPr="00BA5659">
        <w:rPr>
          <w:rFonts w:ascii="Arial" w:hAnsi="Arial" w:cs="Arial"/>
          <w:sz w:val="24"/>
          <w:szCs w:val="24"/>
        </w:rPr>
        <w:t xml:space="preserve"> e Senha Fornecidos pelo RH)</w:t>
      </w:r>
      <w:r w:rsidR="00DB3099" w:rsidRPr="00BA5659">
        <w:rPr>
          <w:rFonts w:ascii="Arial" w:hAnsi="Arial" w:cs="Arial"/>
          <w:sz w:val="24"/>
          <w:szCs w:val="24"/>
        </w:rPr>
        <w:t xml:space="preserve"> ou diretamente no setor de Recursos Humanos no dia do pagamento</w:t>
      </w:r>
      <w:r w:rsidR="00F1092E" w:rsidRPr="00BA5659">
        <w:rPr>
          <w:rFonts w:ascii="Arial" w:hAnsi="Arial" w:cs="Arial"/>
          <w:sz w:val="24"/>
          <w:szCs w:val="24"/>
        </w:rPr>
        <w:t>.</w:t>
      </w:r>
      <w:r w:rsidRPr="00BA5659">
        <w:rPr>
          <w:rFonts w:ascii="Arial" w:hAnsi="Arial" w:cs="Arial"/>
          <w:sz w:val="24"/>
          <w:szCs w:val="24"/>
        </w:rPr>
        <w:t xml:space="preserve"> </w:t>
      </w:r>
    </w:p>
    <w:p w:rsidR="00D73D34" w:rsidRPr="00BA5659" w:rsidRDefault="00026B55" w:rsidP="0057335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BA5659">
        <w:rPr>
          <w:rFonts w:ascii="Arial" w:hAnsi="Arial" w:cs="Arial"/>
          <w:sz w:val="24"/>
          <w:szCs w:val="24"/>
        </w:rPr>
        <w:t xml:space="preserve">Quando o dia 25 coincidir com sábado, domingo, ponto facultativo ou feriado, o pagamento será efetuado no dia útil anterior a referida data. </w:t>
      </w:r>
    </w:p>
    <w:p w:rsidR="003B762B" w:rsidRDefault="00D73D34" w:rsidP="0057335D">
      <w:pPr>
        <w:ind w:firstLine="113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Havendo</w:t>
      </w:r>
      <w:r w:rsidR="00026B55">
        <w:rPr>
          <w:rFonts w:cs="Calibri"/>
          <w:sz w:val="28"/>
          <w:szCs w:val="28"/>
        </w:rPr>
        <w:t xml:space="preserve"> interesse </w:t>
      </w:r>
      <w:r w:rsidR="003B762B">
        <w:rPr>
          <w:rFonts w:cs="Calibri"/>
          <w:sz w:val="28"/>
          <w:szCs w:val="28"/>
        </w:rPr>
        <w:t>em</w:t>
      </w:r>
      <w:r w:rsidR="00026B55">
        <w:rPr>
          <w:rFonts w:cs="Calibri"/>
          <w:sz w:val="28"/>
          <w:szCs w:val="28"/>
        </w:rPr>
        <w:t xml:space="preserve"> transferir o pagamento para outro banco (portabilidade) </w:t>
      </w:r>
      <w:r w:rsidR="003B762B">
        <w:rPr>
          <w:rFonts w:cs="Calibri"/>
          <w:sz w:val="28"/>
          <w:szCs w:val="28"/>
        </w:rPr>
        <w:t>a opção deverá ser</w:t>
      </w:r>
      <w:r w:rsidR="00026B55">
        <w:rPr>
          <w:rFonts w:cs="Calibri"/>
          <w:sz w:val="28"/>
          <w:szCs w:val="28"/>
        </w:rPr>
        <w:t xml:space="preserve"> </w:t>
      </w:r>
      <w:r w:rsidR="0057335D">
        <w:rPr>
          <w:rFonts w:cs="Calibri"/>
          <w:sz w:val="28"/>
          <w:szCs w:val="28"/>
        </w:rPr>
        <w:t>formaliza</w:t>
      </w:r>
      <w:r w:rsidR="003B762B">
        <w:rPr>
          <w:rFonts w:cs="Calibri"/>
          <w:sz w:val="28"/>
          <w:szCs w:val="28"/>
        </w:rPr>
        <w:t>da</w:t>
      </w:r>
      <w:r w:rsidR="0057335D">
        <w:rPr>
          <w:rFonts w:cs="Calibri"/>
          <w:sz w:val="28"/>
          <w:szCs w:val="28"/>
        </w:rPr>
        <w:t xml:space="preserve"> </w:t>
      </w:r>
      <w:r w:rsidR="00026B55">
        <w:rPr>
          <w:rFonts w:cs="Calibri"/>
          <w:sz w:val="28"/>
          <w:szCs w:val="28"/>
        </w:rPr>
        <w:t>diretamente no Banco do Brasil.</w:t>
      </w:r>
    </w:p>
    <w:p w:rsidR="00EF6495" w:rsidRPr="0057335D" w:rsidRDefault="00EF6495" w:rsidP="0057335D">
      <w:pPr>
        <w:ind w:firstLine="1134"/>
        <w:jc w:val="both"/>
        <w:rPr>
          <w:rFonts w:cs="Calibri"/>
          <w:sz w:val="28"/>
          <w:szCs w:val="28"/>
        </w:rPr>
      </w:pPr>
    </w:p>
    <w:p w:rsidR="003B762B" w:rsidRPr="004D67FD" w:rsidRDefault="0040218F" w:rsidP="004D67FD">
      <w:pPr>
        <w:pStyle w:val="Ttulo3"/>
        <w:rPr>
          <w:sz w:val="28"/>
          <w:szCs w:val="28"/>
        </w:rPr>
      </w:pPr>
      <w:bookmarkStart w:id="32" w:name="_Toc337553621"/>
      <w:bookmarkStart w:id="33" w:name="_Toc337553923"/>
      <w:bookmarkStart w:id="34" w:name="_Toc337554001"/>
      <w:bookmarkStart w:id="35" w:name="_Toc345573829"/>
      <w:r w:rsidRPr="004D67FD">
        <w:rPr>
          <w:sz w:val="28"/>
          <w:szCs w:val="28"/>
        </w:rPr>
        <w:t>3</w:t>
      </w:r>
      <w:r w:rsidR="00B37A19" w:rsidRPr="004D67FD">
        <w:rPr>
          <w:sz w:val="28"/>
          <w:szCs w:val="28"/>
        </w:rPr>
        <w:t xml:space="preserve">.1.5. </w:t>
      </w:r>
      <w:r w:rsidR="00F1092E" w:rsidRPr="004D67FD">
        <w:rPr>
          <w:sz w:val="28"/>
          <w:szCs w:val="28"/>
        </w:rPr>
        <w:t>Férias</w:t>
      </w:r>
      <w:bookmarkEnd w:id="32"/>
      <w:bookmarkEnd w:id="33"/>
      <w:bookmarkEnd w:id="34"/>
      <w:bookmarkEnd w:id="35"/>
    </w:p>
    <w:p w:rsidR="00DB3099" w:rsidRPr="00DB3099" w:rsidRDefault="00DB3099" w:rsidP="00DB3099">
      <w:pPr>
        <w:rPr>
          <w:lang w:eastAsia="pt-BR"/>
        </w:rPr>
      </w:pPr>
    </w:p>
    <w:p w:rsidR="00F1092E" w:rsidRPr="00BA5659" w:rsidRDefault="00F1092E" w:rsidP="00B37A19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BA5659">
        <w:rPr>
          <w:rFonts w:ascii="Arial" w:hAnsi="Arial" w:cs="Arial"/>
          <w:sz w:val="24"/>
          <w:szCs w:val="24"/>
        </w:rPr>
        <w:t xml:space="preserve">Após cada período de 12 meses </w:t>
      </w:r>
      <w:r w:rsidR="00451575" w:rsidRPr="00BA5659">
        <w:rPr>
          <w:rFonts w:ascii="Arial" w:hAnsi="Arial" w:cs="Arial"/>
          <w:sz w:val="24"/>
          <w:szCs w:val="24"/>
        </w:rPr>
        <w:t xml:space="preserve">de trabalho, o </w:t>
      </w:r>
      <w:r w:rsidR="00401B3E">
        <w:rPr>
          <w:rFonts w:ascii="Arial" w:hAnsi="Arial" w:cs="Arial"/>
          <w:sz w:val="24"/>
          <w:szCs w:val="24"/>
        </w:rPr>
        <w:t>assessor</w:t>
      </w:r>
      <w:r w:rsidR="00451575" w:rsidRPr="00BA5659">
        <w:rPr>
          <w:rFonts w:ascii="Arial" w:hAnsi="Arial" w:cs="Arial"/>
          <w:sz w:val="24"/>
          <w:szCs w:val="24"/>
        </w:rPr>
        <w:t xml:space="preserve"> terá</w:t>
      </w:r>
      <w:r w:rsidRPr="00BA5659">
        <w:rPr>
          <w:rFonts w:ascii="Arial" w:hAnsi="Arial" w:cs="Arial"/>
          <w:sz w:val="24"/>
          <w:szCs w:val="24"/>
        </w:rPr>
        <w:t xml:space="preserve"> direito a férias sem prejuízo salarial </w:t>
      </w:r>
      <w:r w:rsidR="00026B55" w:rsidRPr="00BA5659">
        <w:rPr>
          <w:rFonts w:ascii="Arial" w:hAnsi="Arial" w:cs="Arial"/>
          <w:sz w:val="24"/>
          <w:szCs w:val="24"/>
        </w:rPr>
        <w:t xml:space="preserve">no período determinado pelo </w:t>
      </w:r>
      <w:r w:rsidR="00DB3099" w:rsidRPr="00BA5659">
        <w:rPr>
          <w:rFonts w:ascii="Arial" w:hAnsi="Arial" w:cs="Arial"/>
          <w:sz w:val="24"/>
          <w:szCs w:val="24"/>
        </w:rPr>
        <w:t>V</w:t>
      </w:r>
      <w:r w:rsidR="00026B55" w:rsidRPr="00BA5659">
        <w:rPr>
          <w:rFonts w:ascii="Arial" w:hAnsi="Arial" w:cs="Arial"/>
          <w:sz w:val="24"/>
          <w:szCs w:val="24"/>
        </w:rPr>
        <w:t>ereador</w:t>
      </w:r>
      <w:r w:rsidRPr="00BA5659">
        <w:rPr>
          <w:rFonts w:ascii="Arial" w:hAnsi="Arial" w:cs="Arial"/>
          <w:sz w:val="24"/>
          <w:szCs w:val="24"/>
        </w:rPr>
        <w:t>.</w:t>
      </w:r>
    </w:p>
    <w:p w:rsidR="002A43D8" w:rsidRPr="00BA5659" w:rsidRDefault="002A43D8" w:rsidP="00B37A19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BA5659">
        <w:rPr>
          <w:rFonts w:ascii="Arial" w:hAnsi="Arial" w:cs="Arial"/>
          <w:sz w:val="24"/>
          <w:szCs w:val="24"/>
        </w:rPr>
        <w:lastRenderedPageBreak/>
        <w:t xml:space="preserve">As férias devem ser programadas observando os procedimentos previstos em </w:t>
      </w:r>
      <w:r w:rsidR="00B37A19" w:rsidRPr="00BA5659">
        <w:rPr>
          <w:rFonts w:ascii="Arial" w:hAnsi="Arial" w:cs="Arial"/>
          <w:sz w:val="24"/>
          <w:szCs w:val="24"/>
        </w:rPr>
        <w:t>l</w:t>
      </w:r>
      <w:r w:rsidRPr="00BA5659">
        <w:rPr>
          <w:rFonts w:ascii="Arial" w:hAnsi="Arial" w:cs="Arial"/>
          <w:sz w:val="24"/>
          <w:szCs w:val="24"/>
        </w:rPr>
        <w:t>ei</w:t>
      </w:r>
      <w:r w:rsidR="00B37A19" w:rsidRPr="00BA5659">
        <w:rPr>
          <w:rFonts w:ascii="Arial" w:hAnsi="Arial" w:cs="Arial"/>
          <w:sz w:val="24"/>
          <w:szCs w:val="24"/>
        </w:rPr>
        <w:t>,</w:t>
      </w:r>
      <w:r w:rsidRPr="00BA5659">
        <w:rPr>
          <w:rFonts w:ascii="Arial" w:hAnsi="Arial" w:cs="Arial"/>
          <w:sz w:val="24"/>
          <w:szCs w:val="24"/>
        </w:rPr>
        <w:t xml:space="preserve"> 30 dias ou 20 dias </w:t>
      </w:r>
      <w:r w:rsidR="00B37A19" w:rsidRPr="00BA5659">
        <w:rPr>
          <w:rFonts w:ascii="Arial" w:hAnsi="Arial" w:cs="Arial"/>
          <w:sz w:val="24"/>
          <w:szCs w:val="24"/>
        </w:rPr>
        <w:t>com</w:t>
      </w:r>
      <w:r w:rsidR="00DB4A46" w:rsidRPr="00BA5659">
        <w:rPr>
          <w:rFonts w:ascii="Arial" w:hAnsi="Arial" w:cs="Arial"/>
          <w:sz w:val="24"/>
          <w:szCs w:val="24"/>
        </w:rPr>
        <w:t xml:space="preserve"> 10 dia</w:t>
      </w:r>
      <w:r w:rsidR="00B37A19" w:rsidRPr="00BA5659">
        <w:rPr>
          <w:rFonts w:ascii="Arial" w:hAnsi="Arial" w:cs="Arial"/>
          <w:sz w:val="24"/>
          <w:szCs w:val="24"/>
        </w:rPr>
        <w:t>s</w:t>
      </w:r>
      <w:r w:rsidR="00DB4A46" w:rsidRPr="00BA5659">
        <w:rPr>
          <w:rFonts w:ascii="Arial" w:hAnsi="Arial" w:cs="Arial"/>
          <w:sz w:val="24"/>
          <w:szCs w:val="24"/>
        </w:rPr>
        <w:t xml:space="preserve"> pagos em pecúnia.</w:t>
      </w:r>
    </w:p>
    <w:p w:rsidR="00B37A19" w:rsidRPr="00BA5659" w:rsidRDefault="00DB4A46" w:rsidP="00B37A19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BA5659">
        <w:rPr>
          <w:rFonts w:ascii="Arial" w:hAnsi="Arial" w:cs="Arial"/>
          <w:sz w:val="24"/>
          <w:szCs w:val="24"/>
        </w:rPr>
        <w:t xml:space="preserve">Não </w:t>
      </w:r>
      <w:r w:rsidR="00B37A19" w:rsidRPr="00BA5659">
        <w:rPr>
          <w:rFonts w:ascii="Arial" w:hAnsi="Arial" w:cs="Arial"/>
          <w:sz w:val="24"/>
          <w:szCs w:val="24"/>
        </w:rPr>
        <w:t>poderão</w:t>
      </w:r>
      <w:r w:rsidRPr="00BA5659">
        <w:rPr>
          <w:rFonts w:ascii="Arial" w:hAnsi="Arial" w:cs="Arial"/>
          <w:sz w:val="24"/>
          <w:szCs w:val="24"/>
        </w:rPr>
        <w:t xml:space="preserve"> ser </w:t>
      </w:r>
      <w:r w:rsidR="00B37A19" w:rsidRPr="00BA5659">
        <w:rPr>
          <w:rFonts w:ascii="Arial" w:hAnsi="Arial" w:cs="Arial"/>
          <w:sz w:val="24"/>
          <w:szCs w:val="24"/>
        </w:rPr>
        <w:t>acumulados dois períodos de férias vencidas</w:t>
      </w:r>
      <w:r w:rsidRPr="00BA5659">
        <w:rPr>
          <w:rFonts w:ascii="Arial" w:hAnsi="Arial" w:cs="Arial"/>
          <w:sz w:val="24"/>
          <w:szCs w:val="24"/>
        </w:rPr>
        <w:t xml:space="preserve">. </w:t>
      </w:r>
    </w:p>
    <w:p w:rsidR="003D03E6" w:rsidRPr="00BA5659" w:rsidRDefault="00DB4A46" w:rsidP="00B37A19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BA5659">
        <w:rPr>
          <w:rFonts w:ascii="Arial" w:hAnsi="Arial" w:cs="Arial"/>
          <w:sz w:val="24"/>
          <w:szCs w:val="24"/>
        </w:rPr>
        <w:t xml:space="preserve">O período pretendido para gozo de férias deve ser comunicado ao RH com no </w:t>
      </w:r>
      <w:r w:rsidRPr="00401B3E">
        <w:rPr>
          <w:rFonts w:ascii="Arial" w:hAnsi="Arial" w:cs="Arial"/>
          <w:b/>
          <w:sz w:val="24"/>
          <w:szCs w:val="24"/>
        </w:rPr>
        <w:t>mínimo 30 dias de antecedência</w:t>
      </w:r>
      <w:r w:rsidRPr="00BA5659">
        <w:rPr>
          <w:rFonts w:ascii="Arial" w:hAnsi="Arial" w:cs="Arial"/>
          <w:sz w:val="24"/>
          <w:szCs w:val="24"/>
        </w:rPr>
        <w:t>.</w:t>
      </w:r>
    </w:p>
    <w:p w:rsidR="0057335D" w:rsidRDefault="0057335D" w:rsidP="00B37A19">
      <w:pPr>
        <w:ind w:firstLine="1134"/>
        <w:jc w:val="both"/>
        <w:rPr>
          <w:rFonts w:cs="Calibri"/>
          <w:sz w:val="28"/>
          <w:szCs w:val="28"/>
        </w:rPr>
      </w:pPr>
    </w:p>
    <w:p w:rsidR="004C02B0" w:rsidRPr="00EF6495" w:rsidRDefault="0040218F" w:rsidP="00EF6495">
      <w:pPr>
        <w:pStyle w:val="Ttulo3"/>
        <w:rPr>
          <w:sz w:val="28"/>
          <w:szCs w:val="28"/>
        </w:rPr>
      </w:pPr>
      <w:bookmarkStart w:id="36" w:name="_Toc337553622"/>
      <w:bookmarkStart w:id="37" w:name="_Toc337553924"/>
      <w:bookmarkStart w:id="38" w:name="_Toc337554002"/>
      <w:bookmarkStart w:id="39" w:name="_Toc345573830"/>
      <w:r w:rsidRPr="00EF6495">
        <w:rPr>
          <w:sz w:val="28"/>
          <w:szCs w:val="28"/>
        </w:rPr>
        <w:t>3</w:t>
      </w:r>
      <w:r w:rsidR="00B37A19" w:rsidRPr="00EF6495">
        <w:rPr>
          <w:sz w:val="28"/>
          <w:szCs w:val="28"/>
        </w:rPr>
        <w:t xml:space="preserve">.1.6. </w:t>
      </w:r>
      <w:r w:rsidR="004C02B0" w:rsidRPr="00EF6495">
        <w:rPr>
          <w:sz w:val="28"/>
          <w:szCs w:val="28"/>
        </w:rPr>
        <w:t>Alteração Cadastral</w:t>
      </w:r>
      <w:bookmarkEnd w:id="36"/>
      <w:bookmarkEnd w:id="37"/>
      <w:bookmarkEnd w:id="38"/>
      <w:bookmarkEnd w:id="39"/>
    </w:p>
    <w:p w:rsidR="00DB3099" w:rsidRPr="00EF6495" w:rsidRDefault="00DB3099" w:rsidP="00EF6495">
      <w:pPr>
        <w:pStyle w:val="Ttulo3"/>
        <w:rPr>
          <w:sz w:val="28"/>
          <w:szCs w:val="28"/>
        </w:rPr>
      </w:pPr>
    </w:p>
    <w:p w:rsidR="004C02B0" w:rsidRDefault="004C02B0" w:rsidP="00B37A19">
      <w:pPr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C02B0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0E51D8">
        <w:rPr>
          <w:rFonts w:ascii="Arial" w:eastAsia="Times New Roman" w:hAnsi="Arial" w:cs="Arial"/>
          <w:sz w:val="24"/>
          <w:szCs w:val="24"/>
          <w:lang w:eastAsia="pt-BR"/>
        </w:rPr>
        <w:t>servidor</w:t>
      </w:r>
      <w:r w:rsidRPr="004C02B0">
        <w:rPr>
          <w:rFonts w:ascii="Arial" w:eastAsia="Times New Roman" w:hAnsi="Arial" w:cs="Arial"/>
          <w:sz w:val="24"/>
          <w:szCs w:val="24"/>
          <w:lang w:eastAsia="pt-BR"/>
        </w:rPr>
        <w:t xml:space="preserve"> deve informar </w:t>
      </w:r>
      <w:r w:rsidR="00B37A19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4C02B0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>
        <w:rPr>
          <w:rFonts w:ascii="Arial" w:eastAsia="Times New Roman" w:hAnsi="Arial" w:cs="Arial"/>
          <w:sz w:val="24"/>
          <w:szCs w:val="24"/>
          <w:lang w:eastAsia="pt-BR"/>
        </w:rPr>
        <w:t>Setor</w:t>
      </w:r>
      <w:r w:rsidRPr="004C02B0">
        <w:rPr>
          <w:rFonts w:ascii="Arial" w:eastAsia="Times New Roman" w:hAnsi="Arial" w:cs="Arial"/>
          <w:sz w:val="24"/>
          <w:szCs w:val="24"/>
          <w:lang w:eastAsia="pt-BR"/>
        </w:rPr>
        <w:t xml:space="preserve"> de Recursos Humanos, toda vez que </w:t>
      </w:r>
      <w:r w:rsidR="00D73D34">
        <w:rPr>
          <w:rFonts w:ascii="Arial" w:eastAsia="Times New Roman" w:hAnsi="Arial" w:cs="Arial"/>
          <w:sz w:val="24"/>
          <w:szCs w:val="24"/>
          <w:lang w:eastAsia="pt-BR"/>
        </w:rPr>
        <w:t>houver</w:t>
      </w:r>
      <w:r w:rsidRPr="004C02B0">
        <w:rPr>
          <w:rFonts w:ascii="Arial" w:eastAsia="Times New Roman" w:hAnsi="Arial" w:cs="Arial"/>
          <w:sz w:val="24"/>
          <w:szCs w:val="24"/>
          <w:lang w:eastAsia="pt-BR"/>
        </w:rPr>
        <w:t xml:space="preserve"> alterações quanto ao seu estado civil,</w:t>
      </w:r>
      <w:r w:rsidR="00451575">
        <w:rPr>
          <w:rFonts w:ascii="Arial" w:eastAsia="Times New Roman" w:hAnsi="Arial" w:cs="Arial"/>
          <w:sz w:val="24"/>
          <w:szCs w:val="24"/>
          <w:lang w:eastAsia="pt-BR"/>
        </w:rPr>
        <w:t xml:space="preserve"> nível de escolaridade,</w:t>
      </w:r>
      <w:r w:rsidRPr="004C02B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B3099">
        <w:rPr>
          <w:rFonts w:ascii="Arial" w:eastAsia="Times New Roman" w:hAnsi="Arial" w:cs="Arial"/>
          <w:sz w:val="24"/>
          <w:szCs w:val="24"/>
          <w:lang w:eastAsia="pt-BR"/>
        </w:rPr>
        <w:t xml:space="preserve">local de </w:t>
      </w:r>
      <w:r w:rsidRPr="004C02B0">
        <w:rPr>
          <w:rFonts w:ascii="Arial" w:eastAsia="Times New Roman" w:hAnsi="Arial" w:cs="Arial"/>
          <w:sz w:val="24"/>
          <w:szCs w:val="24"/>
          <w:lang w:eastAsia="pt-BR"/>
        </w:rPr>
        <w:t xml:space="preserve">residência, beneficiários, nascimento e falecimento destes, para que o setor registre </w:t>
      </w:r>
      <w:r>
        <w:rPr>
          <w:rFonts w:ascii="Arial" w:eastAsia="Times New Roman" w:hAnsi="Arial" w:cs="Arial"/>
          <w:sz w:val="24"/>
          <w:szCs w:val="24"/>
          <w:lang w:eastAsia="pt-BR"/>
        </w:rPr>
        <w:t>as alterações em seu prontuário.</w:t>
      </w:r>
    </w:p>
    <w:p w:rsidR="004C02B0" w:rsidRDefault="004C02B0" w:rsidP="004C02B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A5659" w:rsidRDefault="00BA5659" w:rsidP="004C02B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02B0" w:rsidRPr="00DB3099" w:rsidRDefault="0040218F" w:rsidP="00DB3099">
      <w:pPr>
        <w:pStyle w:val="Ttulo3"/>
        <w:rPr>
          <w:sz w:val="28"/>
          <w:szCs w:val="28"/>
        </w:rPr>
      </w:pPr>
      <w:bookmarkStart w:id="40" w:name="_Toc337553623"/>
      <w:bookmarkStart w:id="41" w:name="_Toc337553925"/>
      <w:bookmarkStart w:id="42" w:name="_Toc337554003"/>
      <w:bookmarkStart w:id="43" w:name="_Toc345573831"/>
      <w:r w:rsidRPr="00DB3099">
        <w:rPr>
          <w:sz w:val="28"/>
          <w:szCs w:val="28"/>
        </w:rPr>
        <w:t>3</w:t>
      </w:r>
      <w:r w:rsidR="00B37A19" w:rsidRPr="00DB3099">
        <w:rPr>
          <w:sz w:val="28"/>
          <w:szCs w:val="28"/>
        </w:rPr>
        <w:t xml:space="preserve">.1.7. </w:t>
      </w:r>
      <w:r w:rsidR="004C02B0" w:rsidRPr="00DB3099">
        <w:rPr>
          <w:sz w:val="28"/>
          <w:szCs w:val="28"/>
        </w:rPr>
        <w:t>Declaração de Bens</w:t>
      </w:r>
      <w:bookmarkEnd w:id="40"/>
      <w:bookmarkEnd w:id="41"/>
      <w:bookmarkEnd w:id="42"/>
      <w:bookmarkEnd w:id="43"/>
    </w:p>
    <w:p w:rsidR="002E4F26" w:rsidRDefault="002E4F26" w:rsidP="004C02B0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E4F26" w:rsidRDefault="00984367" w:rsidP="004C02B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</w:t>
      </w:r>
      <w:r w:rsidR="00590DB4"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="002E4F26" w:rsidRPr="002E4F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E4F26">
        <w:rPr>
          <w:rFonts w:ascii="Arial" w:eastAsia="Times New Roman" w:hAnsi="Arial" w:cs="Arial"/>
          <w:sz w:val="24"/>
          <w:szCs w:val="24"/>
          <w:lang w:eastAsia="pt-BR"/>
        </w:rPr>
        <w:t>obrigatória</w:t>
      </w:r>
      <w:r w:rsidR="002E4F26">
        <w:rPr>
          <w:rFonts w:ascii="Arial" w:eastAsia="Times New Roman" w:hAnsi="Arial" w:cs="Arial"/>
          <w:sz w:val="24"/>
          <w:szCs w:val="24"/>
          <w:lang w:eastAsia="pt-BR"/>
        </w:rPr>
        <w:t xml:space="preserve"> a apresentação da Declaração de </w:t>
      </w:r>
      <w:r w:rsidR="005C0D1C">
        <w:rPr>
          <w:rFonts w:ascii="Arial" w:eastAsia="Times New Roman" w:hAnsi="Arial" w:cs="Arial"/>
          <w:sz w:val="24"/>
          <w:szCs w:val="24"/>
          <w:lang w:eastAsia="pt-BR"/>
        </w:rPr>
        <w:t>B</w:t>
      </w:r>
      <w:r w:rsidR="002E4F26">
        <w:rPr>
          <w:rFonts w:ascii="Arial" w:eastAsia="Times New Roman" w:hAnsi="Arial" w:cs="Arial"/>
          <w:sz w:val="24"/>
          <w:szCs w:val="24"/>
          <w:lang w:eastAsia="pt-BR"/>
        </w:rPr>
        <w:t>ens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E51D8">
        <w:rPr>
          <w:rFonts w:ascii="Arial" w:eastAsia="Times New Roman" w:hAnsi="Arial" w:cs="Arial"/>
          <w:sz w:val="24"/>
          <w:szCs w:val="24"/>
          <w:lang w:eastAsia="pt-BR"/>
        </w:rPr>
        <w:t xml:space="preserve">nas seguintes </w:t>
      </w:r>
      <w:r w:rsidR="00D73D34">
        <w:rPr>
          <w:rFonts w:ascii="Arial" w:eastAsia="Times New Roman" w:hAnsi="Arial" w:cs="Arial"/>
          <w:sz w:val="24"/>
          <w:szCs w:val="24"/>
          <w:lang w:eastAsia="pt-BR"/>
        </w:rPr>
        <w:t>ocasi</w:t>
      </w:r>
      <w:r w:rsidR="000E51D8">
        <w:rPr>
          <w:rFonts w:ascii="Arial" w:eastAsia="Times New Roman" w:hAnsi="Arial" w:cs="Arial"/>
          <w:sz w:val="24"/>
          <w:szCs w:val="24"/>
          <w:lang w:eastAsia="pt-BR"/>
        </w:rPr>
        <w:t>ões:</w:t>
      </w:r>
      <w:r w:rsidR="00D73D3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admissão, renovação </w:t>
      </w:r>
      <w:r w:rsidR="000E51D8">
        <w:rPr>
          <w:rFonts w:ascii="Arial" w:eastAsia="Times New Roman" w:hAnsi="Arial" w:cs="Arial"/>
          <w:sz w:val="24"/>
          <w:szCs w:val="24"/>
          <w:lang w:eastAsia="pt-BR"/>
        </w:rPr>
        <w:t>anual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0E51D8">
        <w:rPr>
          <w:rFonts w:ascii="Arial" w:eastAsia="Times New Roman" w:hAnsi="Arial" w:cs="Arial"/>
          <w:sz w:val="24"/>
          <w:szCs w:val="24"/>
          <w:lang w:eastAsia="pt-BR"/>
        </w:rPr>
        <w:t>exoneração</w:t>
      </w:r>
      <w:r w:rsidR="005C0D1C">
        <w:rPr>
          <w:rFonts w:ascii="Arial" w:eastAsia="Times New Roman" w:hAnsi="Arial" w:cs="Arial"/>
          <w:sz w:val="24"/>
          <w:szCs w:val="24"/>
          <w:lang w:eastAsia="pt-BR"/>
        </w:rPr>
        <w:t xml:space="preserve">, conforme regulamenta </w:t>
      </w:r>
      <w:r w:rsidR="00DF3623" w:rsidRPr="00DF3623">
        <w:rPr>
          <w:rFonts w:ascii="Arial" w:eastAsia="Times New Roman" w:hAnsi="Arial" w:cs="Arial"/>
          <w:sz w:val="24"/>
          <w:szCs w:val="24"/>
          <w:lang w:eastAsia="pt-BR"/>
        </w:rPr>
        <w:t>a Lei</w:t>
      </w:r>
      <w:r w:rsidR="00DF3623">
        <w:rPr>
          <w:rFonts w:ascii="Arial" w:eastAsia="Times New Roman" w:hAnsi="Arial" w:cs="Arial"/>
          <w:sz w:val="24"/>
          <w:szCs w:val="24"/>
          <w:lang w:eastAsia="pt-BR"/>
        </w:rPr>
        <w:t xml:space="preserve"> Federal</w:t>
      </w:r>
      <w:r w:rsidR="00DF3623" w:rsidRPr="00DF3623">
        <w:rPr>
          <w:rFonts w:ascii="Arial" w:eastAsia="Times New Roman" w:hAnsi="Arial" w:cs="Arial"/>
          <w:sz w:val="24"/>
          <w:szCs w:val="24"/>
          <w:lang w:eastAsia="pt-BR"/>
        </w:rPr>
        <w:t xml:space="preserve"> nº 8429, de 2 de junho de 1992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C02B0" w:rsidRDefault="00984367" w:rsidP="00D73D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A declaração deverá ser protocolada na </w:t>
      </w:r>
      <w:r w:rsidR="005C0D1C">
        <w:rPr>
          <w:rFonts w:ascii="Arial" w:eastAsia="Times New Roman" w:hAnsi="Arial" w:cs="Arial"/>
          <w:sz w:val="24"/>
          <w:szCs w:val="24"/>
          <w:lang w:eastAsia="pt-BR"/>
        </w:rPr>
        <w:t>Diretoria Legislativa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em envelope lacrado, juntamente com </w:t>
      </w:r>
      <w:r w:rsidR="00D73D34">
        <w:rPr>
          <w:rFonts w:ascii="Arial" w:eastAsia="Times New Roman" w:hAnsi="Arial" w:cs="Arial"/>
          <w:sz w:val="24"/>
          <w:szCs w:val="24"/>
          <w:lang w:eastAsia="pt-BR"/>
        </w:rPr>
        <w:t>ofício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entrega.</w:t>
      </w:r>
    </w:p>
    <w:p w:rsidR="00DB3099" w:rsidRPr="00D73D34" w:rsidRDefault="00DB3099" w:rsidP="00D73D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1092E" w:rsidRPr="00CE1FBD" w:rsidRDefault="0040218F" w:rsidP="00DB3099">
      <w:pPr>
        <w:pStyle w:val="Ttulo2"/>
        <w:jc w:val="left"/>
        <w:rPr>
          <w:sz w:val="28"/>
          <w:szCs w:val="28"/>
        </w:rPr>
      </w:pPr>
      <w:bookmarkStart w:id="44" w:name="_Toc337553624"/>
      <w:bookmarkStart w:id="45" w:name="_Toc337553926"/>
      <w:bookmarkStart w:id="46" w:name="_Toc337554004"/>
      <w:bookmarkStart w:id="47" w:name="_Toc345573832"/>
      <w:r w:rsidRPr="00CE1FBD">
        <w:rPr>
          <w:sz w:val="28"/>
          <w:szCs w:val="28"/>
        </w:rPr>
        <w:t>3</w:t>
      </w:r>
      <w:r w:rsidR="00F1092E" w:rsidRPr="00CE1FBD">
        <w:rPr>
          <w:sz w:val="28"/>
          <w:szCs w:val="28"/>
        </w:rPr>
        <w:t>.2 BENEFÍCIOS</w:t>
      </w:r>
      <w:bookmarkEnd w:id="44"/>
      <w:bookmarkEnd w:id="45"/>
      <w:bookmarkEnd w:id="46"/>
      <w:bookmarkEnd w:id="47"/>
    </w:p>
    <w:p w:rsidR="00DB3099" w:rsidRDefault="00DB3099" w:rsidP="00F1092E">
      <w:pPr>
        <w:jc w:val="both"/>
        <w:rPr>
          <w:rFonts w:cs="Calibri"/>
          <w:b/>
          <w:i/>
          <w:sz w:val="28"/>
          <w:szCs w:val="28"/>
        </w:rPr>
      </w:pPr>
    </w:p>
    <w:p w:rsidR="00F1092E" w:rsidRDefault="0040218F" w:rsidP="00DB3099">
      <w:pPr>
        <w:pStyle w:val="Ttulo3"/>
        <w:rPr>
          <w:sz w:val="28"/>
          <w:szCs w:val="28"/>
        </w:rPr>
      </w:pPr>
      <w:bookmarkStart w:id="48" w:name="_Toc337553625"/>
      <w:bookmarkStart w:id="49" w:name="_Toc337553927"/>
      <w:bookmarkStart w:id="50" w:name="_Toc337554005"/>
      <w:bookmarkStart w:id="51" w:name="_Toc345573833"/>
      <w:r w:rsidRPr="00DB3099">
        <w:rPr>
          <w:sz w:val="28"/>
          <w:szCs w:val="28"/>
        </w:rPr>
        <w:t>3</w:t>
      </w:r>
      <w:r w:rsidR="00DF3623" w:rsidRPr="00DB3099">
        <w:rPr>
          <w:sz w:val="28"/>
          <w:szCs w:val="28"/>
        </w:rPr>
        <w:t xml:space="preserve">.2.1. </w:t>
      </w:r>
      <w:r w:rsidR="00F1092E" w:rsidRPr="00DB3099">
        <w:rPr>
          <w:sz w:val="28"/>
          <w:szCs w:val="28"/>
        </w:rPr>
        <w:t>Auxílio Pré-Escolar</w:t>
      </w:r>
      <w:bookmarkEnd w:id="48"/>
      <w:bookmarkEnd w:id="49"/>
      <w:bookmarkEnd w:id="50"/>
      <w:bookmarkEnd w:id="51"/>
    </w:p>
    <w:p w:rsidR="00DB3099" w:rsidRPr="00DB3099" w:rsidRDefault="00DB3099" w:rsidP="00DB3099">
      <w:pPr>
        <w:rPr>
          <w:lang w:eastAsia="pt-BR"/>
        </w:rPr>
      </w:pPr>
    </w:p>
    <w:p w:rsidR="00A724BC" w:rsidRPr="00BA5659" w:rsidRDefault="00BA5659" w:rsidP="00BA5659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Calibri"/>
          <w:sz w:val="28"/>
          <w:szCs w:val="28"/>
        </w:rPr>
        <w:t xml:space="preserve"> </w:t>
      </w:r>
      <w:r w:rsidR="00A724BC" w:rsidRPr="00BA5659">
        <w:rPr>
          <w:rFonts w:ascii="Arial" w:hAnsi="Arial" w:cs="Arial"/>
          <w:sz w:val="24"/>
          <w:szCs w:val="24"/>
        </w:rPr>
        <w:t>Conforme Lei Complementar nº 122/2011, será concedido aos servidores do quadro comissionado o Auxílio Pré-Escolar</w:t>
      </w:r>
      <w:r w:rsidR="00055D75" w:rsidRPr="00BA5659">
        <w:rPr>
          <w:rFonts w:ascii="Arial" w:hAnsi="Arial" w:cs="Arial"/>
          <w:sz w:val="24"/>
          <w:szCs w:val="24"/>
        </w:rPr>
        <w:t xml:space="preserve"> previsto na Lei Complementar 117/2011</w:t>
      </w:r>
      <w:r w:rsidR="00A724BC" w:rsidRPr="00BA5659">
        <w:rPr>
          <w:rFonts w:ascii="Arial" w:hAnsi="Arial" w:cs="Arial"/>
          <w:sz w:val="24"/>
          <w:szCs w:val="24"/>
        </w:rPr>
        <w:t xml:space="preserve">, </w:t>
      </w:r>
      <w:r w:rsidR="001E74CC" w:rsidRPr="00BA5659">
        <w:rPr>
          <w:rFonts w:ascii="Arial" w:hAnsi="Arial" w:cs="Arial"/>
          <w:sz w:val="24"/>
          <w:szCs w:val="24"/>
        </w:rPr>
        <w:t>de acordo com o</w:t>
      </w:r>
      <w:r w:rsidR="00A724BC" w:rsidRPr="00BA5659">
        <w:rPr>
          <w:rFonts w:ascii="Arial" w:hAnsi="Arial" w:cs="Arial"/>
          <w:sz w:val="24"/>
          <w:szCs w:val="24"/>
        </w:rPr>
        <w:t xml:space="preserve"> regulamento baixado pela resolução nº 05/2011.</w:t>
      </w:r>
    </w:p>
    <w:p w:rsidR="00DB3099" w:rsidRDefault="00A724BC" w:rsidP="0056346A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BA5659">
        <w:rPr>
          <w:rFonts w:ascii="Arial" w:hAnsi="Arial" w:cs="Arial"/>
          <w:sz w:val="24"/>
          <w:szCs w:val="24"/>
        </w:rPr>
        <w:lastRenderedPageBreak/>
        <w:t xml:space="preserve">O auxílio será pago </w:t>
      </w:r>
      <w:r w:rsidR="00A832B3" w:rsidRPr="00BA5659">
        <w:rPr>
          <w:rFonts w:ascii="Arial" w:hAnsi="Arial" w:cs="Arial"/>
          <w:sz w:val="24"/>
          <w:szCs w:val="24"/>
        </w:rPr>
        <w:t xml:space="preserve">aos </w:t>
      </w:r>
      <w:r w:rsidR="008F4A28" w:rsidRPr="00BA5659">
        <w:rPr>
          <w:rFonts w:ascii="Arial" w:hAnsi="Arial" w:cs="Arial"/>
          <w:sz w:val="24"/>
          <w:szCs w:val="24"/>
        </w:rPr>
        <w:t xml:space="preserve">servidores com filhos </w:t>
      </w:r>
      <w:r w:rsidR="00A832B3" w:rsidRPr="00BA5659">
        <w:rPr>
          <w:rFonts w:ascii="Arial" w:hAnsi="Arial" w:cs="Arial"/>
          <w:sz w:val="24"/>
          <w:szCs w:val="24"/>
        </w:rPr>
        <w:t xml:space="preserve">de </w:t>
      </w:r>
      <w:r w:rsidR="008F4A28" w:rsidRPr="00BA5659">
        <w:rPr>
          <w:rFonts w:ascii="Arial" w:hAnsi="Arial" w:cs="Arial"/>
          <w:sz w:val="24"/>
          <w:szCs w:val="24"/>
        </w:rPr>
        <w:t>até 06 anos de idade</w:t>
      </w:r>
      <w:r w:rsidR="00A832B3" w:rsidRPr="00BA5659">
        <w:rPr>
          <w:rFonts w:ascii="Arial" w:hAnsi="Arial" w:cs="Arial"/>
          <w:sz w:val="24"/>
          <w:szCs w:val="24"/>
        </w:rPr>
        <w:t xml:space="preserve"> cronológica ou mental</w:t>
      </w:r>
      <w:r w:rsidR="008F4A28" w:rsidRPr="00BA5659">
        <w:rPr>
          <w:rFonts w:ascii="Arial" w:hAnsi="Arial" w:cs="Arial"/>
          <w:sz w:val="24"/>
          <w:szCs w:val="24"/>
        </w:rPr>
        <w:t>, e que estejam matriculados em escola infantil particular</w:t>
      </w:r>
      <w:r w:rsidR="001E74CC" w:rsidRPr="00BA5659">
        <w:rPr>
          <w:rFonts w:ascii="Arial" w:hAnsi="Arial" w:cs="Arial"/>
          <w:sz w:val="24"/>
          <w:szCs w:val="24"/>
        </w:rPr>
        <w:t>.</w:t>
      </w:r>
      <w:r w:rsidR="008F4A28" w:rsidRPr="00BA5659">
        <w:rPr>
          <w:rFonts w:ascii="Arial" w:hAnsi="Arial" w:cs="Arial"/>
          <w:sz w:val="24"/>
          <w:szCs w:val="24"/>
        </w:rPr>
        <w:t xml:space="preserve"> </w:t>
      </w:r>
      <w:r w:rsidR="001E74CC" w:rsidRPr="00BA5659">
        <w:rPr>
          <w:rFonts w:ascii="Arial" w:hAnsi="Arial" w:cs="Arial"/>
          <w:sz w:val="24"/>
          <w:szCs w:val="24"/>
        </w:rPr>
        <w:t>O</w:t>
      </w:r>
      <w:r w:rsidR="00A832B3" w:rsidRPr="00BA5659">
        <w:rPr>
          <w:rFonts w:ascii="Arial" w:hAnsi="Arial" w:cs="Arial"/>
          <w:sz w:val="24"/>
          <w:szCs w:val="24"/>
        </w:rPr>
        <w:t xml:space="preserve"> valor é pago</w:t>
      </w:r>
      <w:r w:rsidR="00DF3623" w:rsidRPr="00BA5659">
        <w:rPr>
          <w:rFonts w:ascii="Arial" w:hAnsi="Arial" w:cs="Arial"/>
          <w:sz w:val="24"/>
          <w:szCs w:val="24"/>
        </w:rPr>
        <w:t xml:space="preserve"> de acordo com o salário </w:t>
      </w:r>
      <w:r w:rsidR="001E74CC" w:rsidRPr="00BA5659">
        <w:rPr>
          <w:rFonts w:ascii="Arial" w:hAnsi="Arial" w:cs="Arial"/>
          <w:sz w:val="24"/>
          <w:szCs w:val="24"/>
        </w:rPr>
        <w:t>sendo</w:t>
      </w:r>
      <w:r w:rsidR="00DF3623" w:rsidRPr="00BA5659">
        <w:rPr>
          <w:rFonts w:ascii="Arial" w:hAnsi="Arial" w:cs="Arial"/>
          <w:sz w:val="24"/>
          <w:szCs w:val="24"/>
        </w:rPr>
        <w:t xml:space="preserve"> </w:t>
      </w:r>
      <w:r w:rsidR="008F4A28" w:rsidRPr="00BA5659">
        <w:rPr>
          <w:rFonts w:ascii="Arial" w:hAnsi="Arial" w:cs="Arial"/>
          <w:sz w:val="24"/>
          <w:szCs w:val="24"/>
        </w:rPr>
        <w:t xml:space="preserve">o valor mínimo </w:t>
      </w:r>
      <w:r w:rsidR="001E74CC" w:rsidRPr="00BA5659">
        <w:rPr>
          <w:rFonts w:ascii="Arial" w:hAnsi="Arial" w:cs="Arial"/>
          <w:sz w:val="24"/>
          <w:szCs w:val="24"/>
        </w:rPr>
        <w:t>de</w:t>
      </w:r>
      <w:r w:rsidR="00DB3099" w:rsidRPr="00BA5659">
        <w:rPr>
          <w:rFonts w:ascii="Arial" w:hAnsi="Arial" w:cs="Arial"/>
          <w:sz w:val="24"/>
          <w:szCs w:val="24"/>
        </w:rPr>
        <w:t xml:space="preserve"> </w:t>
      </w:r>
      <w:r w:rsidR="008F4A28" w:rsidRPr="00BA5659">
        <w:rPr>
          <w:rFonts w:ascii="Arial" w:hAnsi="Arial" w:cs="Arial"/>
          <w:b/>
          <w:i/>
          <w:sz w:val="24"/>
          <w:szCs w:val="24"/>
        </w:rPr>
        <w:t>R$150,00 e o máximo</w:t>
      </w:r>
      <w:r w:rsidR="001E74CC" w:rsidRPr="00BA5659">
        <w:rPr>
          <w:rFonts w:ascii="Arial" w:hAnsi="Arial" w:cs="Arial"/>
          <w:b/>
          <w:i/>
          <w:sz w:val="24"/>
          <w:szCs w:val="24"/>
        </w:rPr>
        <w:t xml:space="preserve"> de</w:t>
      </w:r>
      <w:r w:rsidR="00F1092E" w:rsidRPr="00BA5659">
        <w:rPr>
          <w:rFonts w:ascii="Arial" w:hAnsi="Arial" w:cs="Arial"/>
          <w:b/>
          <w:i/>
          <w:sz w:val="24"/>
          <w:szCs w:val="24"/>
        </w:rPr>
        <w:t xml:space="preserve"> R$ 190,00</w:t>
      </w:r>
      <w:r w:rsidR="00A832B3" w:rsidRPr="00BA5659">
        <w:rPr>
          <w:rFonts w:ascii="Arial" w:hAnsi="Arial" w:cs="Arial"/>
          <w:b/>
          <w:i/>
          <w:sz w:val="24"/>
          <w:szCs w:val="24"/>
        </w:rPr>
        <w:t>.</w:t>
      </w:r>
      <w:r w:rsidR="00DF3623" w:rsidRPr="00BA5659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56346A" w:rsidRPr="0056346A" w:rsidRDefault="0056346A" w:rsidP="0056346A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F1092E" w:rsidRPr="00DB3099" w:rsidRDefault="0040218F" w:rsidP="00DB3099">
      <w:pPr>
        <w:pStyle w:val="Ttulo3"/>
        <w:rPr>
          <w:sz w:val="28"/>
          <w:szCs w:val="28"/>
        </w:rPr>
      </w:pPr>
      <w:bookmarkStart w:id="52" w:name="_Toc337553626"/>
      <w:bookmarkStart w:id="53" w:name="_Toc337553928"/>
      <w:bookmarkStart w:id="54" w:name="_Toc337554006"/>
      <w:bookmarkStart w:id="55" w:name="_Toc345573834"/>
      <w:r w:rsidRPr="00DB3099">
        <w:rPr>
          <w:sz w:val="28"/>
          <w:szCs w:val="28"/>
        </w:rPr>
        <w:t>3</w:t>
      </w:r>
      <w:r w:rsidR="00DF3623" w:rsidRPr="00DB3099">
        <w:rPr>
          <w:sz w:val="28"/>
          <w:szCs w:val="28"/>
        </w:rPr>
        <w:t xml:space="preserve">.2.2. </w:t>
      </w:r>
      <w:r w:rsidR="00DB3099" w:rsidRPr="00DB3099">
        <w:rPr>
          <w:sz w:val="28"/>
          <w:szCs w:val="28"/>
        </w:rPr>
        <w:t>Assistência Médica</w:t>
      </w:r>
      <w:bookmarkEnd w:id="52"/>
      <w:bookmarkEnd w:id="53"/>
      <w:bookmarkEnd w:id="54"/>
      <w:bookmarkEnd w:id="55"/>
      <w:r w:rsidR="00DB3099" w:rsidRPr="00DB3099">
        <w:rPr>
          <w:sz w:val="28"/>
          <w:szCs w:val="28"/>
        </w:rPr>
        <w:t xml:space="preserve"> </w:t>
      </w:r>
    </w:p>
    <w:p w:rsidR="00DB3099" w:rsidRDefault="00DB3099" w:rsidP="00F1092E">
      <w:pPr>
        <w:jc w:val="both"/>
        <w:rPr>
          <w:rFonts w:cs="Calibri"/>
          <w:b/>
          <w:sz w:val="28"/>
          <w:szCs w:val="28"/>
        </w:rPr>
      </w:pPr>
    </w:p>
    <w:p w:rsidR="0056346A" w:rsidRDefault="00DB3099" w:rsidP="0056346A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6346A">
        <w:rPr>
          <w:rFonts w:ascii="Arial" w:hAnsi="Arial" w:cs="Arial"/>
          <w:sz w:val="24"/>
          <w:szCs w:val="24"/>
        </w:rPr>
        <w:t xml:space="preserve">A Câmara Municipal oferece aos servidores convênio de assistência médica através da Cooperativa do Trabalho Médico – UNIMED.  </w:t>
      </w:r>
    </w:p>
    <w:p w:rsidR="0056346A" w:rsidRDefault="00DB3099" w:rsidP="0056346A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6346A">
        <w:rPr>
          <w:rFonts w:ascii="Arial" w:hAnsi="Arial" w:cs="Arial"/>
          <w:sz w:val="24"/>
          <w:szCs w:val="24"/>
        </w:rPr>
        <w:t xml:space="preserve">O servidor contribui com 3% do plano </w:t>
      </w:r>
      <w:r w:rsidR="0056346A">
        <w:rPr>
          <w:rFonts w:ascii="Arial" w:hAnsi="Arial" w:cs="Arial"/>
          <w:sz w:val="24"/>
          <w:szCs w:val="24"/>
        </w:rPr>
        <w:t>coletivo (valor atual de R$ 5,18</w:t>
      </w:r>
      <w:r w:rsidRPr="0056346A">
        <w:rPr>
          <w:rFonts w:ascii="Arial" w:hAnsi="Arial" w:cs="Arial"/>
          <w:sz w:val="24"/>
          <w:szCs w:val="24"/>
        </w:rPr>
        <w:t xml:space="preserve"> para Americana, Santa Bárba</w:t>
      </w:r>
      <w:r w:rsidR="0056346A">
        <w:rPr>
          <w:rFonts w:ascii="Arial" w:hAnsi="Arial" w:cs="Arial"/>
          <w:sz w:val="24"/>
          <w:szCs w:val="24"/>
        </w:rPr>
        <w:t xml:space="preserve">ra d’ Oeste e Nova </w:t>
      </w:r>
      <w:proofErr w:type="spellStart"/>
      <w:r w:rsidR="0056346A">
        <w:rPr>
          <w:rFonts w:ascii="Arial" w:hAnsi="Arial" w:cs="Arial"/>
          <w:sz w:val="24"/>
          <w:szCs w:val="24"/>
        </w:rPr>
        <w:t>Odessa</w:t>
      </w:r>
      <w:proofErr w:type="spellEnd"/>
      <w:r w:rsidR="0056346A">
        <w:rPr>
          <w:rFonts w:ascii="Arial" w:hAnsi="Arial" w:cs="Arial"/>
          <w:sz w:val="24"/>
          <w:szCs w:val="24"/>
        </w:rPr>
        <w:t xml:space="preserve"> e 7,78</w:t>
      </w:r>
      <w:r w:rsidRPr="0056346A">
        <w:rPr>
          <w:rFonts w:ascii="Arial" w:hAnsi="Arial" w:cs="Arial"/>
          <w:sz w:val="24"/>
          <w:szCs w:val="24"/>
        </w:rPr>
        <w:t xml:space="preserve"> para Campinas ou Piracicaba). </w:t>
      </w:r>
    </w:p>
    <w:p w:rsidR="00F1092E" w:rsidRPr="0056346A" w:rsidRDefault="00DB3099" w:rsidP="0056346A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6346A">
        <w:rPr>
          <w:rFonts w:ascii="Arial" w:hAnsi="Arial" w:cs="Arial"/>
          <w:sz w:val="24"/>
          <w:szCs w:val="24"/>
        </w:rPr>
        <w:t>O servidor poderá acrescentar seus dependentes diretos ao plano med</w:t>
      </w:r>
      <w:r w:rsidR="0056346A">
        <w:rPr>
          <w:rFonts w:ascii="Arial" w:hAnsi="Arial" w:cs="Arial"/>
          <w:sz w:val="24"/>
          <w:szCs w:val="24"/>
        </w:rPr>
        <w:t>iante pagamento integral (R$ 172,</w:t>
      </w:r>
      <w:r w:rsidRPr="0056346A">
        <w:rPr>
          <w:rFonts w:ascii="Arial" w:hAnsi="Arial" w:cs="Arial"/>
          <w:sz w:val="24"/>
          <w:szCs w:val="24"/>
        </w:rPr>
        <w:t>7</w:t>
      </w:r>
      <w:r w:rsidR="0056346A">
        <w:rPr>
          <w:rFonts w:ascii="Arial" w:hAnsi="Arial" w:cs="Arial"/>
          <w:sz w:val="24"/>
          <w:szCs w:val="24"/>
        </w:rPr>
        <w:t>9</w:t>
      </w:r>
      <w:r w:rsidRPr="0056346A">
        <w:rPr>
          <w:rFonts w:ascii="Arial" w:hAnsi="Arial" w:cs="Arial"/>
          <w:sz w:val="24"/>
          <w:szCs w:val="24"/>
        </w:rPr>
        <w:t xml:space="preserve"> para Americana, Santa Bárbara d’ Oeste e Nova </w:t>
      </w:r>
      <w:proofErr w:type="spellStart"/>
      <w:r w:rsidRPr="0056346A">
        <w:rPr>
          <w:rFonts w:ascii="Arial" w:hAnsi="Arial" w:cs="Arial"/>
          <w:sz w:val="24"/>
          <w:szCs w:val="24"/>
        </w:rPr>
        <w:t>Odessa</w:t>
      </w:r>
      <w:proofErr w:type="spellEnd"/>
      <w:r w:rsidRPr="0056346A">
        <w:rPr>
          <w:rFonts w:ascii="Arial" w:hAnsi="Arial" w:cs="Arial"/>
          <w:sz w:val="24"/>
          <w:szCs w:val="24"/>
        </w:rPr>
        <w:t xml:space="preserve"> e 2</w:t>
      </w:r>
      <w:r w:rsidR="0056346A">
        <w:rPr>
          <w:rFonts w:ascii="Arial" w:hAnsi="Arial" w:cs="Arial"/>
          <w:sz w:val="24"/>
          <w:szCs w:val="24"/>
        </w:rPr>
        <w:t>59,17</w:t>
      </w:r>
      <w:r w:rsidRPr="0056346A">
        <w:rPr>
          <w:rFonts w:ascii="Arial" w:hAnsi="Arial" w:cs="Arial"/>
          <w:sz w:val="24"/>
          <w:szCs w:val="24"/>
        </w:rPr>
        <w:t xml:space="preserve"> para Campinas ou Piracicaba). </w:t>
      </w:r>
      <w:r w:rsidRPr="0056346A">
        <w:rPr>
          <w:rFonts w:ascii="Arial" w:hAnsi="Arial" w:cs="Arial"/>
          <w:b/>
          <w:sz w:val="24"/>
          <w:szCs w:val="24"/>
        </w:rPr>
        <w:t xml:space="preserve">          </w:t>
      </w:r>
    </w:p>
    <w:p w:rsidR="00F1092E" w:rsidRPr="005C1DBB" w:rsidRDefault="00F1092E" w:rsidP="00F1092E">
      <w:pPr>
        <w:jc w:val="both"/>
        <w:rPr>
          <w:rFonts w:cs="Calibri"/>
          <w:sz w:val="28"/>
          <w:szCs w:val="28"/>
        </w:rPr>
      </w:pPr>
    </w:p>
    <w:p w:rsidR="00F1092E" w:rsidRDefault="0040218F" w:rsidP="00DB3099">
      <w:pPr>
        <w:pStyle w:val="Ttulo3"/>
        <w:rPr>
          <w:sz w:val="28"/>
          <w:szCs w:val="28"/>
        </w:rPr>
      </w:pPr>
      <w:bookmarkStart w:id="56" w:name="_Toc337553627"/>
      <w:bookmarkStart w:id="57" w:name="_Toc337553929"/>
      <w:bookmarkStart w:id="58" w:name="_Toc337554007"/>
      <w:bookmarkStart w:id="59" w:name="_Toc345573835"/>
      <w:r w:rsidRPr="00DB3099">
        <w:rPr>
          <w:sz w:val="28"/>
          <w:szCs w:val="28"/>
        </w:rPr>
        <w:t>3</w:t>
      </w:r>
      <w:r w:rsidR="00DF3623" w:rsidRPr="00DB3099">
        <w:rPr>
          <w:sz w:val="28"/>
          <w:szCs w:val="28"/>
        </w:rPr>
        <w:t xml:space="preserve">.2.3. </w:t>
      </w:r>
      <w:r w:rsidR="00DB3099" w:rsidRPr="00DB3099">
        <w:rPr>
          <w:sz w:val="28"/>
          <w:szCs w:val="28"/>
        </w:rPr>
        <w:t>Auxílio Transporte</w:t>
      </w:r>
      <w:bookmarkEnd w:id="56"/>
      <w:bookmarkEnd w:id="57"/>
      <w:bookmarkEnd w:id="58"/>
      <w:bookmarkEnd w:id="59"/>
    </w:p>
    <w:p w:rsidR="00EF6495" w:rsidRPr="00EF6495" w:rsidRDefault="00EF6495" w:rsidP="00EF6495">
      <w:pPr>
        <w:rPr>
          <w:lang w:eastAsia="pt-BR"/>
        </w:rPr>
      </w:pPr>
    </w:p>
    <w:p w:rsidR="00DB3099" w:rsidRPr="0056346A" w:rsidRDefault="00DB3099" w:rsidP="0056346A">
      <w:pPr>
        <w:pStyle w:val="Ttulo4"/>
        <w:ind w:firstLine="1134"/>
        <w:jc w:val="both"/>
        <w:rPr>
          <w:rFonts w:ascii="Arial" w:hAnsi="Arial" w:cs="Arial"/>
          <w:b w:val="0"/>
          <w:sz w:val="24"/>
          <w:szCs w:val="24"/>
        </w:rPr>
      </w:pPr>
      <w:r w:rsidRPr="0056346A">
        <w:rPr>
          <w:rFonts w:ascii="Arial" w:hAnsi="Arial" w:cs="Arial"/>
          <w:b w:val="0"/>
          <w:sz w:val="24"/>
          <w:szCs w:val="24"/>
        </w:rPr>
        <w:t>Conforme Lei Complementar nº 122/2011, será concedido aos servidores do quadro comissionado o Auxílio Transporte previsto na Lei Complementar 117/2011.  O servidor que não for beneficiado pelo vale-transporte (lei nº 1743/1988) poderá optar pelo referido auxílio transporte no valor atual de R$ 200,00, pago em pecúnia conforme Ato da mesa nº 23/2012.</w:t>
      </w:r>
    </w:p>
    <w:p w:rsidR="00E356AD" w:rsidRDefault="00E356AD" w:rsidP="00EC7C78">
      <w:pPr>
        <w:jc w:val="both"/>
        <w:rPr>
          <w:rFonts w:cs="Calibri"/>
          <w:sz w:val="28"/>
          <w:szCs w:val="28"/>
        </w:rPr>
      </w:pPr>
    </w:p>
    <w:p w:rsidR="00F1092E" w:rsidRPr="00DB3099" w:rsidRDefault="0040218F" w:rsidP="00DB3099">
      <w:pPr>
        <w:pStyle w:val="Ttulo3"/>
        <w:rPr>
          <w:sz w:val="28"/>
          <w:szCs w:val="28"/>
        </w:rPr>
      </w:pPr>
      <w:bookmarkStart w:id="60" w:name="_Toc337553628"/>
      <w:bookmarkStart w:id="61" w:name="_Toc337553930"/>
      <w:bookmarkStart w:id="62" w:name="_Toc337554008"/>
      <w:bookmarkStart w:id="63" w:name="_Toc345573836"/>
      <w:r w:rsidRPr="00DB3099">
        <w:rPr>
          <w:sz w:val="28"/>
          <w:szCs w:val="28"/>
        </w:rPr>
        <w:t>3</w:t>
      </w:r>
      <w:r w:rsidR="00EC7C78" w:rsidRPr="00DB3099">
        <w:rPr>
          <w:sz w:val="28"/>
          <w:szCs w:val="28"/>
        </w:rPr>
        <w:t>.2.</w:t>
      </w:r>
      <w:r w:rsidR="00685CF5" w:rsidRPr="00DB3099">
        <w:rPr>
          <w:sz w:val="28"/>
          <w:szCs w:val="28"/>
        </w:rPr>
        <w:t>4</w:t>
      </w:r>
      <w:r w:rsidR="00EC7C78" w:rsidRPr="00DB3099">
        <w:rPr>
          <w:sz w:val="28"/>
          <w:szCs w:val="28"/>
        </w:rPr>
        <w:t xml:space="preserve">. </w:t>
      </w:r>
      <w:r w:rsidR="00DB3099" w:rsidRPr="00DB3099">
        <w:rPr>
          <w:sz w:val="28"/>
          <w:szCs w:val="28"/>
        </w:rPr>
        <w:t xml:space="preserve"> Auxílio </w:t>
      </w:r>
      <w:r w:rsidR="00F1092E" w:rsidRPr="00DB3099">
        <w:rPr>
          <w:sz w:val="28"/>
          <w:szCs w:val="28"/>
        </w:rPr>
        <w:t>Alimentação</w:t>
      </w:r>
      <w:bookmarkEnd w:id="60"/>
      <w:bookmarkEnd w:id="61"/>
      <w:bookmarkEnd w:id="62"/>
      <w:bookmarkEnd w:id="63"/>
    </w:p>
    <w:p w:rsidR="00F1092E" w:rsidRPr="00A12C81" w:rsidRDefault="00F1092E" w:rsidP="00F1092E">
      <w:pPr>
        <w:pStyle w:val="Corpodetexto2"/>
        <w:rPr>
          <w:rFonts w:ascii="Calibri" w:hAnsi="Calibri" w:cs="Calibri"/>
          <w:b/>
          <w:sz w:val="28"/>
          <w:szCs w:val="28"/>
        </w:rPr>
      </w:pPr>
    </w:p>
    <w:p w:rsidR="005C1DBB" w:rsidRPr="0056346A" w:rsidRDefault="004473A0" w:rsidP="0056346A">
      <w:pPr>
        <w:pStyle w:val="Corpodetexto2"/>
        <w:spacing w:line="276" w:lineRule="auto"/>
        <w:ind w:firstLine="1134"/>
        <w:rPr>
          <w:rFonts w:cs="Arial"/>
          <w:szCs w:val="24"/>
        </w:rPr>
      </w:pPr>
      <w:r w:rsidRPr="0056346A">
        <w:rPr>
          <w:rFonts w:cs="Arial"/>
          <w:szCs w:val="24"/>
        </w:rPr>
        <w:t>De acordo com a</w:t>
      </w:r>
      <w:r w:rsidR="006C0981" w:rsidRPr="0056346A">
        <w:rPr>
          <w:rFonts w:cs="Arial"/>
          <w:szCs w:val="24"/>
        </w:rPr>
        <w:t xml:space="preserve"> Lei Complementar nº 105/2011, alterada pela Lei Complementar nº 123/2011, será pago a</w:t>
      </w:r>
      <w:r w:rsidR="00EC7C78" w:rsidRPr="0056346A">
        <w:rPr>
          <w:rFonts w:cs="Arial"/>
          <w:szCs w:val="24"/>
        </w:rPr>
        <w:t>os servidores auxílio a</w:t>
      </w:r>
      <w:r w:rsidR="00F1092E" w:rsidRPr="0056346A">
        <w:rPr>
          <w:rFonts w:cs="Arial"/>
          <w:szCs w:val="24"/>
        </w:rPr>
        <w:t xml:space="preserve">limentação no </w:t>
      </w:r>
      <w:r w:rsidR="00EC7C78" w:rsidRPr="0056346A">
        <w:rPr>
          <w:rFonts w:cs="Arial"/>
          <w:szCs w:val="24"/>
        </w:rPr>
        <w:t>v</w:t>
      </w:r>
      <w:r w:rsidR="00F1092E" w:rsidRPr="0056346A">
        <w:rPr>
          <w:rFonts w:cs="Arial"/>
          <w:szCs w:val="24"/>
        </w:rPr>
        <w:t xml:space="preserve">alor </w:t>
      </w:r>
      <w:r w:rsidR="00EC7C78" w:rsidRPr="0056346A">
        <w:rPr>
          <w:rFonts w:cs="Arial"/>
          <w:szCs w:val="24"/>
        </w:rPr>
        <w:t xml:space="preserve">mensal </w:t>
      </w:r>
      <w:r w:rsidR="00F1092E" w:rsidRPr="0056346A">
        <w:rPr>
          <w:rFonts w:cs="Arial"/>
          <w:szCs w:val="24"/>
        </w:rPr>
        <w:t xml:space="preserve">de R$ </w:t>
      </w:r>
      <w:r w:rsidR="00EC7F2B" w:rsidRPr="0056346A">
        <w:rPr>
          <w:rFonts w:cs="Arial"/>
          <w:szCs w:val="24"/>
        </w:rPr>
        <w:t>836</w:t>
      </w:r>
      <w:r w:rsidR="005C1DBB" w:rsidRPr="0056346A">
        <w:rPr>
          <w:rFonts w:cs="Arial"/>
          <w:szCs w:val="24"/>
        </w:rPr>
        <w:t>,00.</w:t>
      </w:r>
    </w:p>
    <w:p w:rsidR="00EC7C78" w:rsidRPr="0056346A" w:rsidRDefault="00EC7C78" w:rsidP="0056346A">
      <w:pPr>
        <w:pStyle w:val="Corpodetexto2"/>
        <w:spacing w:line="276" w:lineRule="auto"/>
        <w:ind w:firstLine="1134"/>
        <w:rPr>
          <w:rFonts w:cs="Arial"/>
          <w:szCs w:val="24"/>
        </w:rPr>
      </w:pPr>
    </w:p>
    <w:p w:rsidR="00F1092E" w:rsidRPr="0056346A" w:rsidRDefault="00F1092E" w:rsidP="0056346A">
      <w:pPr>
        <w:pStyle w:val="Corpodetexto2"/>
        <w:spacing w:line="276" w:lineRule="auto"/>
        <w:ind w:firstLine="1134"/>
        <w:rPr>
          <w:rFonts w:cs="Arial"/>
          <w:szCs w:val="24"/>
        </w:rPr>
      </w:pPr>
      <w:r w:rsidRPr="0056346A">
        <w:rPr>
          <w:rFonts w:cs="Arial"/>
          <w:szCs w:val="24"/>
        </w:rPr>
        <w:t xml:space="preserve">Em caso de viagens com consumo de alimentação através de adiantamento de viagem, independente do valor gasto, será descontado </w:t>
      </w:r>
      <w:r w:rsidR="00A46045" w:rsidRPr="0056346A">
        <w:rPr>
          <w:rFonts w:cs="Arial"/>
          <w:szCs w:val="24"/>
        </w:rPr>
        <w:t xml:space="preserve">na </w:t>
      </w:r>
      <w:r w:rsidR="00A46045" w:rsidRPr="0056346A">
        <w:rPr>
          <w:rFonts w:cs="Arial"/>
          <w:szCs w:val="24"/>
        </w:rPr>
        <w:lastRenderedPageBreak/>
        <w:t xml:space="preserve">folha de pagamento </w:t>
      </w:r>
      <w:r w:rsidRPr="0056346A">
        <w:rPr>
          <w:rFonts w:cs="Arial"/>
          <w:szCs w:val="24"/>
        </w:rPr>
        <w:t>R$ 25,00</w:t>
      </w:r>
      <w:r w:rsidR="00EC7F2B" w:rsidRPr="0056346A">
        <w:rPr>
          <w:rFonts w:cs="Arial"/>
          <w:szCs w:val="24"/>
        </w:rPr>
        <w:t xml:space="preserve"> </w:t>
      </w:r>
      <w:r w:rsidR="00A46045" w:rsidRPr="0056346A">
        <w:rPr>
          <w:rFonts w:cs="Arial"/>
          <w:szCs w:val="24"/>
        </w:rPr>
        <w:t>d</w:t>
      </w:r>
      <w:r w:rsidR="00EC7F2B" w:rsidRPr="0056346A">
        <w:rPr>
          <w:rFonts w:cs="Arial"/>
          <w:szCs w:val="24"/>
        </w:rPr>
        <w:t>o servidor</w:t>
      </w:r>
      <w:r w:rsidR="006C0981" w:rsidRPr="0056346A">
        <w:rPr>
          <w:rFonts w:cs="Arial"/>
          <w:szCs w:val="24"/>
        </w:rPr>
        <w:t xml:space="preserve"> por dia de viagem, conforme regulamenta o Ato da Mesa nº 170/2011</w:t>
      </w:r>
      <w:r w:rsidRPr="0056346A">
        <w:rPr>
          <w:rFonts w:cs="Arial"/>
          <w:szCs w:val="24"/>
        </w:rPr>
        <w:t>.</w:t>
      </w:r>
    </w:p>
    <w:p w:rsidR="00F1092E" w:rsidRDefault="00F1092E" w:rsidP="00F1092E">
      <w:pPr>
        <w:pStyle w:val="Corpodetexto2"/>
        <w:rPr>
          <w:rFonts w:ascii="Calibri" w:hAnsi="Calibri" w:cs="Calibri"/>
          <w:sz w:val="28"/>
          <w:szCs w:val="28"/>
        </w:rPr>
      </w:pPr>
    </w:p>
    <w:p w:rsidR="00EF6495" w:rsidRPr="00A12C81" w:rsidRDefault="00EF6495" w:rsidP="00F1092E">
      <w:pPr>
        <w:pStyle w:val="Corpodetexto2"/>
        <w:rPr>
          <w:rFonts w:ascii="Calibri" w:hAnsi="Calibri" w:cs="Calibri"/>
          <w:sz w:val="28"/>
          <w:szCs w:val="28"/>
        </w:rPr>
      </w:pPr>
    </w:p>
    <w:p w:rsidR="00F1092E" w:rsidRPr="004473A0" w:rsidRDefault="0040218F" w:rsidP="004473A0">
      <w:pPr>
        <w:pStyle w:val="Ttulo3"/>
        <w:rPr>
          <w:sz w:val="28"/>
          <w:szCs w:val="28"/>
        </w:rPr>
      </w:pPr>
      <w:bookmarkStart w:id="64" w:name="_Toc337553629"/>
      <w:bookmarkStart w:id="65" w:name="_Toc337553931"/>
      <w:bookmarkStart w:id="66" w:name="_Toc337554009"/>
      <w:bookmarkStart w:id="67" w:name="_Toc345573837"/>
      <w:r w:rsidRPr="004473A0">
        <w:rPr>
          <w:sz w:val="28"/>
          <w:szCs w:val="28"/>
        </w:rPr>
        <w:t>3.2.5</w:t>
      </w:r>
      <w:r w:rsidR="00EC7C78" w:rsidRPr="004473A0">
        <w:rPr>
          <w:sz w:val="28"/>
          <w:szCs w:val="28"/>
        </w:rPr>
        <w:t xml:space="preserve">. </w:t>
      </w:r>
      <w:r w:rsidR="00353F28">
        <w:rPr>
          <w:sz w:val="28"/>
          <w:szCs w:val="28"/>
        </w:rPr>
        <w:t>Adiantamento de 13º salário</w:t>
      </w:r>
      <w:bookmarkEnd w:id="64"/>
      <w:bookmarkEnd w:id="65"/>
      <w:bookmarkEnd w:id="66"/>
      <w:bookmarkEnd w:id="67"/>
      <w:r w:rsidR="00F1092E" w:rsidRPr="004473A0">
        <w:rPr>
          <w:sz w:val="28"/>
          <w:szCs w:val="28"/>
        </w:rPr>
        <w:t xml:space="preserve"> </w:t>
      </w:r>
    </w:p>
    <w:p w:rsidR="00EC7F2B" w:rsidRPr="00A12C81" w:rsidRDefault="00EC7F2B" w:rsidP="00F1092E">
      <w:pPr>
        <w:pStyle w:val="Corpodetexto"/>
        <w:jc w:val="both"/>
        <w:rPr>
          <w:rFonts w:ascii="Calibri" w:hAnsi="Calibri" w:cs="Calibri"/>
          <w:b/>
          <w:sz w:val="28"/>
          <w:szCs w:val="28"/>
        </w:rPr>
      </w:pPr>
    </w:p>
    <w:p w:rsidR="00353F28" w:rsidRPr="00EF6495" w:rsidRDefault="00353F28" w:rsidP="00A23E22">
      <w:pPr>
        <w:pStyle w:val="Corpodetexto2"/>
        <w:spacing w:line="276" w:lineRule="auto"/>
        <w:ind w:firstLine="1134"/>
        <w:rPr>
          <w:rFonts w:cs="Arial"/>
          <w:szCs w:val="24"/>
        </w:rPr>
      </w:pPr>
      <w:r w:rsidRPr="00EF6495">
        <w:rPr>
          <w:rFonts w:cs="Arial"/>
          <w:szCs w:val="24"/>
        </w:rPr>
        <w:t xml:space="preserve">Conforme Lei Complementar nº 84/2010, o servidor que já possuir 06 meses de efetivo exercício poderá requisitar adiantamento de 50% do 13º salário no mês de aniversário. O requerimento deve ser protocolado até o dia 10 </w:t>
      </w:r>
      <w:r w:rsidR="00D87A2B">
        <w:rPr>
          <w:rFonts w:cs="Arial"/>
          <w:szCs w:val="24"/>
        </w:rPr>
        <w:t xml:space="preserve">do mês </w:t>
      </w:r>
      <w:r w:rsidRPr="00EF6495">
        <w:rPr>
          <w:rFonts w:cs="Arial"/>
          <w:szCs w:val="24"/>
        </w:rPr>
        <w:t>que o servidor faz aniversário.</w:t>
      </w:r>
    </w:p>
    <w:p w:rsidR="00353F28" w:rsidRPr="00EF6495" w:rsidRDefault="00353F28" w:rsidP="00A23E22">
      <w:pPr>
        <w:pStyle w:val="Corpodetexto2"/>
        <w:spacing w:line="276" w:lineRule="auto"/>
        <w:ind w:firstLine="1134"/>
        <w:rPr>
          <w:rFonts w:cs="Arial"/>
          <w:szCs w:val="24"/>
        </w:rPr>
      </w:pPr>
    </w:p>
    <w:p w:rsidR="00353F28" w:rsidRPr="00EF6495" w:rsidRDefault="00353F28" w:rsidP="00A23E22">
      <w:pPr>
        <w:pStyle w:val="Corpodetexto2"/>
        <w:spacing w:line="276" w:lineRule="auto"/>
        <w:ind w:firstLine="1134"/>
        <w:rPr>
          <w:rFonts w:cs="Arial"/>
          <w:szCs w:val="24"/>
        </w:rPr>
      </w:pPr>
      <w:r w:rsidRPr="00EF6495">
        <w:rPr>
          <w:rFonts w:cs="Arial"/>
          <w:szCs w:val="24"/>
        </w:rPr>
        <w:t xml:space="preserve">Aniversariantes de outubro, novembro e dezembro recebem em setembro, portanto devem protocolar o pedido </w:t>
      </w:r>
      <w:r w:rsidRPr="00A0056A">
        <w:rPr>
          <w:rFonts w:cs="Arial"/>
          <w:b/>
          <w:szCs w:val="24"/>
        </w:rPr>
        <w:t>até 10/09</w:t>
      </w:r>
      <w:r w:rsidRPr="00EF6495">
        <w:rPr>
          <w:rFonts w:cs="Arial"/>
          <w:szCs w:val="24"/>
        </w:rPr>
        <w:t>.</w:t>
      </w:r>
    </w:p>
    <w:p w:rsidR="00353F28" w:rsidRPr="00EF6495" w:rsidRDefault="00353F28" w:rsidP="00A23E22">
      <w:pPr>
        <w:pStyle w:val="Corpodetexto2"/>
        <w:spacing w:line="276" w:lineRule="auto"/>
        <w:ind w:firstLine="1134"/>
        <w:rPr>
          <w:rFonts w:cs="Arial"/>
          <w:szCs w:val="24"/>
        </w:rPr>
      </w:pPr>
    </w:p>
    <w:p w:rsidR="00353F28" w:rsidRPr="00EF6495" w:rsidRDefault="00353F28" w:rsidP="00A23E22">
      <w:pPr>
        <w:pStyle w:val="Corpodetexto2"/>
        <w:spacing w:line="276" w:lineRule="auto"/>
        <w:ind w:firstLine="1134"/>
        <w:rPr>
          <w:rFonts w:cs="Arial"/>
          <w:szCs w:val="24"/>
        </w:rPr>
      </w:pPr>
      <w:r w:rsidRPr="00EF6495">
        <w:rPr>
          <w:rFonts w:cs="Arial"/>
          <w:szCs w:val="24"/>
        </w:rPr>
        <w:t>O servidor que não solicitar o adiantamento até o dia 10 do mês de aniversário não poderá solicitá-lo em outra data.</w:t>
      </w:r>
    </w:p>
    <w:p w:rsidR="004207B2" w:rsidRDefault="004207B2" w:rsidP="00A23E22">
      <w:pPr>
        <w:pStyle w:val="Corpodetexto2"/>
        <w:spacing w:line="276" w:lineRule="auto"/>
        <w:rPr>
          <w:rFonts w:ascii="Calibri" w:hAnsi="Calibri" w:cs="Calibri"/>
          <w:b/>
          <w:sz w:val="28"/>
          <w:szCs w:val="28"/>
        </w:rPr>
      </w:pPr>
    </w:p>
    <w:p w:rsidR="00353F28" w:rsidRPr="00353F28" w:rsidRDefault="00353F28" w:rsidP="00353F28">
      <w:pPr>
        <w:pStyle w:val="Ttulo2"/>
        <w:jc w:val="left"/>
        <w:rPr>
          <w:sz w:val="28"/>
          <w:szCs w:val="28"/>
        </w:rPr>
      </w:pPr>
      <w:bookmarkStart w:id="68" w:name="_Toc337553630"/>
      <w:bookmarkStart w:id="69" w:name="_Toc337553932"/>
      <w:bookmarkStart w:id="70" w:name="_Toc337554010"/>
      <w:bookmarkStart w:id="71" w:name="_Toc345573838"/>
      <w:r w:rsidRPr="00353F28">
        <w:rPr>
          <w:sz w:val="28"/>
          <w:szCs w:val="28"/>
        </w:rPr>
        <w:t>3.3. EMPRÉSTIMO CONSIGNADO</w:t>
      </w:r>
      <w:bookmarkEnd w:id="68"/>
      <w:bookmarkEnd w:id="69"/>
      <w:bookmarkEnd w:id="70"/>
      <w:bookmarkEnd w:id="71"/>
    </w:p>
    <w:p w:rsidR="00353F28" w:rsidRDefault="00353F28" w:rsidP="00F1092E">
      <w:pPr>
        <w:pStyle w:val="Corpodetexto2"/>
        <w:rPr>
          <w:rFonts w:ascii="Calibri" w:hAnsi="Calibri" w:cs="Calibri"/>
          <w:b/>
          <w:sz w:val="28"/>
          <w:szCs w:val="28"/>
        </w:rPr>
      </w:pPr>
    </w:p>
    <w:p w:rsidR="00353F28" w:rsidRPr="00076CC2" w:rsidRDefault="00353F28" w:rsidP="00076CC2">
      <w:pPr>
        <w:pStyle w:val="Corpodetexto"/>
        <w:spacing w:line="360" w:lineRule="auto"/>
        <w:ind w:firstLine="1134"/>
        <w:jc w:val="both"/>
        <w:rPr>
          <w:rFonts w:cs="Arial"/>
          <w:szCs w:val="24"/>
        </w:rPr>
      </w:pPr>
      <w:r w:rsidRPr="00076CC2">
        <w:rPr>
          <w:rFonts w:cs="Arial"/>
          <w:szCs w:val="24"/>
        </w:rPr>
        <w:t xml:space="preserve">O servidor poderá adquirir empréstimo pessoal consignado em folha de pagamento através dos bancos: Caixa Econômica Federal e Banco do Brasil. </w:t>
      </w:r>
    </w:p>
    <w:p w:rsidR="00353F28" w:rsidRPr="00076CC2" w:rsidRDefault="00353F28" w:rsidP="00076CC2">
      <w:pPr>
        <w:pStyle w:val="Corpodetexto"/>
        <w:spacing w:line="360" w:lineRule="auto"/>
        <w:ind w:firstLine="1134"/>
        <w:jc w:val="both"/>
        <w:rPr>
          <w:rFonts w:cs="Arial"/>
          <w:szCs w:val="24"/>
        </w:rPr>
      </w:pPr>
      <w:r w:rsidRPr="00076CC2">
        <w:rPr>
          <w:rFonts w:cs="Arial"/>
          <w:szCs w:val="24"/>
        </w:rPr>
        <w:t>O valor mensal do empréstimo não poderá ultrapassar 30% do salário líquido.</w:t>
      </w:r>
    </w:p>
    <w:p w:rsidR="00353F28" w:rsidRPr="001268A0" w:rsidRDefault="00353F28" w:rsidP="00076CC2">
      <w:pPr>
        <w:pStyle w:val="Corpodetexto"/>
        <w:spacing w:line="360" w:lineRule="auto"/>
        <w:ind w:firstLine="1134"/>
        <w:jc w:val="both"/>
        <w:rPr>
          <w:rFonts w:cs="Arial"/>
          <w:b/>
          <w:szCs w:val="24"/>
        </w:rPr>
      </w:pPr>
      <w:r w:rsidRPr="001268A0">
        <w:rPr>
          <w:rFonts w:cs="Arial"/>
          <w:b/>
          <w:szCs w:val="24"/>
        </w:rPr>
        <w:t>O servidor deverá possuir no mínimo 06 (seis) meses de trabalho.</w:t>
      </w:r>
    </w:p>
    <w:p w:rsidR="00353F28" w:rsidRPr="00076CC2" w:rsidRDefault="00353F28" w:rsidP="00076CC2">
      <w:pPr>
        <w:pStyle w:val="Corpodetexto"/>
        <w:spacing w:line="360" w:lineRule="auto"/>
        <w:ind w:firstLine="1134"/>
        <w:jc w:val="both"/>
        <w:rPr>
          <w:rFonts w:cs="Arial"/>
          <w:szCs w:val="24"/>
        </w:rPr>
      </w:pPr>
      <w:r w:rsidRPr="00076CC2">
        <w:rPr>
          <w:rFonts w:cs="Arial"/>
          <w:szCs w:val="24"/>
        </w:rPr>
        <w:t>É responsabilidade do servidor, entregar a documentação necessária para a instituição bancária escolhida.</w:t>
      </w:r>
    </w:p>
    <w:p w:rsidR="004207B2" w:rsidRDefault="004207B2" w:rsidP="00F1092E">
      <w:pPr>
        <w:pStyle w:val="Corpodetexto2"/>
        <w:rPr>
          <w:rFonts w:cs="Arial"/>
          <w:b/>
          <w:szCs w:val="24"/>
        </w:rPr>
      </w:pPr>
    </w:p>
    <w:p w:rsidR="00076CC2" w:rsidRDefault="00076CC2" w:rsidP="00F1092E">
      <w:pPr>
        <w:pStyle w:val="Corpodetexto2"/>
        <w:rPr>
          <w:rFonts w:ascii="Calibri" w:hAnsi="Calibri" w:cs="Calibri"/>
          <w:b/>
          <w:sz w:val="28"/>
          <w:szCs w:val="28"/>
        </w:rPr>
      </w:pPr>
    </w:p>
    <w:p w:rsidR="000752D7" w:rsidRPr="004473A0" w:rsidRDefault="006973D2" w:rsidP="004473A0">
      <w:pPr>
        <w:pStyle w:val="Ttulo2"/>
        <w:jc w:val="left"/>
        <w:rPr>
          <w:sz w:val="28"/>
          <w:szCs w:val="28"/>
        </w:rPr>
      </w:pPr>
      <w:bookmarkStart w:id="72" w:name="_Toc337553631"/>
      <w:bookmarkStart w:id="73" w:name="_Toc337553933"/>
      <w:bookmarkStart w:id="74" w:name="_Toc337554011"/>
      <w:bookmarkStart w:id="75" w:name="_Toc345573839"/>
      <w:r w:rsidRPr="004473A0">
        <w:rPr>
          <w:sz w:val="28"/>
          <w:szCs w:val="28"/>
        </w:rPr>
        <w:t>3</w:t>
      </w:r>
      <w:r w:rsidR="00353F28">
        <w:rPr>
          <w:sz w:val="28"/>
          <w:szCs w:val="28"/>
        </w:rPr>
        <w:t>.4</w:t>
      </w:r>
      <w:r w:rsidR="00315158" w:rsidRPr="004473A0">
        <w:rPr>
          <w:sz w:val="28"/>
          <w:szCs w:val="28"/>
        </w:rPr>
        <w:t xml:space="preserve">. </w:t>
      </w:r>
      <w:r w:rsidR="00353F28">
        <w:rPr>
          <w:sz w:val="28"/>
          <w:szCs w:val="28"/>
        </w:rPr>
        <w:t>EXONERAÇÃO</w:t>
      </w:r>
      <w:bookmarkEnd w:id="72"/>
      <w:bookmarkEnd w:id="73"/>
      <w:bookmarkEnd w:id="74"/>
      <w:bookmarkEnd w:id="75"/>
    </w:p>
    <w:p w:rsidR="004207B2" w:rsidRDefault="004207B2" w:rsidP="00F1092E">
      <w:pPr>
        <w:pStyle w:val="Corpodetexto2"/>
        <w:rPr>
          <w:rFonts w:ascii="Calibri" w:hAnsi="Calibri" w:cs="Calibri"/>
          <w:b/>
          <w:sz w:val="28"/>
          <w:szCs w:val="28"/>
        </w:rPr>
      </w:pPr>
    </w:p>
    <w:p w:rsidR="004207B2" w:rsidRPr="00E03F01" w:rsidRDefault="004207B2" w:rsidP="00F1092E">
      <w:pPr>
        <w:pStyle w:val="Corpodetexto2"/>
        <w:rPr>
          <w:rFonts w:cs="Arial"/>
          <w:szCs w:val="24"/>
        </w:rPr>
      </w:pPr>
      <w:r w:rsidRPr="00E03F01">
        <w:rPr>
          <w:rFonts w:cs="Arial"/>
          <w:szCs w:val="24"/>
        </w:rPr>
        <w:t>O processo de exoneração passará pelas seguintes etapas:</w:t>
      </w:r>
    </w:p>
    <w:p w:rsidR="004207B2" w:rsidRDefault="004207B2" w:rsidP="00F1092E">
      <w:pPr>
        <w:pStyle w:val="Corpodetexto2"/>
        <w:rPr>
          <w:rFonts w:ascii="Calibri" w:hAnsi="Calibri" w:cs="Calibri"/>
          <w:sz w:val="28"/>
          <w:szCs w:val="28"/>
        </w:rPr>
      </w:pPr>
    </w:p>
    <w:p w:rsidR="004207B2" w:rsidRDefault="004207B2" w:rsidP="00F1092E">
      <w:pPr>
        <w:pStyle w:val="Corpodetexto2"/>
        <w:rPr>
          <w:rFonts w:ascii="Calibri" w:hAnsi="Calibri" w:cs="Calibri"/>
          <w:sz w:val="28"/>
          <w:szCs w:val="28"/>
        </w:rPr>
      </w:pPr>
    </w:p>
    <w:p w:rsidR="004207B2" w:rsidRPr="00CF3813" w:rsidRDefault="004207B2" w:rsidP="004207B2">
      <w:pPr>
        <w:pStyle w:val="Cabealh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F3813">
        <w:rPr>
          <w:rFonts w:ascii="Arial" w:hAnsi="Arial" w:cs="Arial"/>
          <w:sz w:val="24"/>
          <w:szCs w:val="24"/>
        </w:rPr>
        <w:t xml:space="preserve">1-O vereador realizará solicitação de </w:t>
      </w:r>
      <w:r>
        <w:rPr>
          <w:rFonts w:ascii="Arial" w:hAnsi="Arial" w:cs="Arial"/>
          <w:sz w:val="24"/>
          <w:szCs w:val="24"/>
        </w:rPr>
        <w:t>exoneração</w:t>
      </w:r>
      <w:r w:rsidRPr="00CF3813">
        <w:rPr>
          <w:rFonts w:ascii="Arial" w:hAnsi="Arial" w:cs="Arial"/>
          <w:sz w:val="24"/>
          <w:szCs w:val="24"/>
        </w:rPr>
        <w:t xml:space="preserve"> através de requerimento ao presidente. </w:t>
      </w:r>
    </w:p>
    <w:p w:rsidR="004207B2" w:rsidRPr="00CF3813" w:rsidRDefault="004207B2" w:rsidP="004207B2">
      <w:pPr>
        <w:pStyle w:val="Cabealh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F3813">
        <w:rPr>
          <w:rFonts w:ascii="Arial" w:hAnsi="Arial" w:cs="Arial"/>
          <w:sz w:val="24"/>
          <w:szCs w:val="24"/>
        </w:rPr>
        <w:t>3-</w:t>
      </w:r>
      <w:r>
        <w:rPr>
          <w:rFonts w:ascii="Arial" w:hAnsi="Arial" w:cs="Arial"/>
          <w:sz w:val="24"/>
          <w:szCs w:val="24"/>
        </w:rPr>
        <w:t xml:space="preserve"> </w:t>
      </w:r>
      <w:r w:rsidRPr="00CF3813">
        <w:rPr>
          <w:rFonts w:ascii="Arial" w:hAnsi="Arial" w:cs="Arial"/>
          <w:sz w:val="24"/>
          <w:szCs w:val="24"/>
        </w:rPr>
        <w:t xml:space="preserve">A solicitação será encaminhada à </w:t>
      </w:r>
      <w:r>
        <w:rPr>
          <w:rFonts w:ascii="Arial" w:hAnsi="Arial" w:cs="Arial"/>
          <w:sz w:val="24"/>
          <w:szCs w:val="24"/>
        </w:rPr>
        <w:t xml:space="preserve">Diretoria </w:t>
      </w:r>
      <w:proofErr w:type="gramStart"/>
      <w:r>
        <w:rPr>
          <w:rFonts w:ascii="Arial" w:hAnsi="Arial" w:cs="Arial"/>
          <w:sz w:val="24"/>
          <w:szCs w:val="24"/>
        </w:rPr>
        <w:t>Administrativo Financeira</w:t>
      </w:r>
      <w:proofErr w:type="gramEnd"/>
      <w:r>
        <w:rPr>
          <w:rFonts w:ascii="Arial" w:hAnsi="Arial" w:cs="Arial"/>
          <w:sz w:val="24"/>
          <w:szCs w:val="24"/>
        </w:rPr>
        <w:t xml:space="preserve"> e Setor de Recursos Humanos</w:t>
      </w:r>
    </w:p>
    <w:p w:rsidR="004207B2" w:rsidRPr="00CF3813" w:rsidRDefault="004207B2" w:rsidP="004207B2">
      <w:pPr>
        <w:pStyle w:val="Cabealh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F3813">
        <w:rPr>
          <w:rFonts w:ascii="Arial" w:hAnsi="Arial" w:cs="Arial"/>
          <w:sz w:val="24"/>
          <w:szCs w:val="24"/>
        </w:rPr>
        <w:t>5-</w:t>
      </w:r>
      <w:r>
        <w:rPr>
          <w:rFonts w:ascii="Arial" w:hAnsi="Arial" w:cs="Arial"/>
          <w:sz w:val="24"/>
          <w:szCs w:val="24"/>
        </w:rPr>
        <w:t xml:space="preserve"> </w:t>
      </w:r>
      <w:r w:rsidRPr="00CF3813">
        <w:rPr>
          <w:rFonts w:ascii="Arial" w:hAnsi="Arial" w:cs="Arial"/>
          <w:sz w:val="24"/>
          <w:szCs w:val="24"/>
        </w:rPr>
        <w:t>O Setor de Recursos Humanos</w:t>
      </w:r>
      <w:r>
        <w:rPr>
          <w:rFonts w:ascii="Arial" w:hAnsi="Arial" w:cs="Arial"/>
          <w:sz w:val="24"/>
          <w:szCs w:val="24"/>
        </w:rPr>
        <w:t xml:space="preserve"> confeccionará Ato da Mesa de exoneração e</w:t>
      </w:r>
      <w:r w:rsidRPr="00CF3813">
        <w:rPr>
          <w:rFonts w:ascii="Arial" w:hAnsi="Arial" w:cs="Arial"/>
          <w:sz w:val="24"/>
          <w:szCs w:val="24"/>
        </w:rPr>
        <w:t xml:space="preserve"> entrará em contato com o assessor para recolhimento da documentação necessária</w:t>
      </w:r>
      <w:r>
        <w:rPr>
          <w:rFonts w:ascii="Arial" w:hAnsi="Arial" w:cs="Arial"/>
          <w:sz w:val="24"/>
          <w:szCs w:val="24"/>
        </w:rPr>
        <w:t xml:space="preserve"> </w:t>
      </w:r>
      <w:r w:rsidR="004473A0">
        <w:rPr>
          <w:rFonts w:ascii="Arial" w:hAnsi="Arial" w:cs="Arial"/>
          <w:sz w:val="24"/>
          <w:szCs w:val="24"/>
        </w:rPr>
        <w:t xml:space="preserve">(crachá, cartão da </w:t>
      </w:r>
      <w:proofErr w:type="spellStart"/>
      <w:proofErr w:type="gramStart"/>
      <w:r w:rsidR="004473A0">
        <w:rPr>
          <w:rFonts w:ascii="Arial" w:hAnsi="Arial" w:cs="Arial"/>
          <w:sz w:val="24"/>
          <w:szCs w:val="24"/>
        </w:rPr>
        <w:t>unimed</w:t>
      </w:r>
      <w:proofErr w:type="spellEnd"/>
      <w:proofErr w:type="gramEnd"/>
      <w:r w:rsidR="004473A0">
        <w:rPr>
          <w:rFonts w:ascii="Arial" w:hAnsi="Arial" w:cs="Arial"/>
          <w:sz w:val="24"/>
          <w:szCs w:val="24"/>
        </w:rPr>
        <w:t>, declaração do almoxarifado, declaração de bens, termo de responsab</w:t>
      </w:r>
      <w:r w:rsidR="00076CC2">
        <w:rPr>
          <w:rFonts w:ascii="Arial" w:hAnsi="Arial" w:cs="Arial"/>
          <w:sz w:val="24"/>
          <w:szCs w:val="24"/>
        </w:rPr>
        <w:t xml:space="preserve">ilidade materiais ergonômicos, </w:t>
      </w:r>
      <w:r w:rsidR="004473A0">
        <w:rPr>
          <w:rFonts w:ascii="Arial" w:hAnsi="Arial" w:cs="Arial"/>
          <w:sz w:val="24"/>
          <w:szCs w:val="24"/>
        </w:rPr>
        <w:t xml:space="preserve">carta de opção ao plano de saúde) </w:t>
      </w:r>
      <w:r>
        <w:rPr>
          <w:rFonts w:ascii="Arial" w:hAnsi="Arial" w:cs="Arial"/>
          <w:sz w:val="24"/>
          <w:szCs w:val="24"/>
        </w:rPr>
        <w:t>e</w:t>
      </w:r>
      <w:r w:rsidRPr="00CF3813">
        <w:rPr>
          <w:rFonts w:ascii="Arial" w:hAnsi="Arial" w:cs="Arial"/>
          <w:sz w:val="24"/>
          <w:szCs w:val="24"/>
        </w:rPr>
        <w:t xml:space="preserve"> encaminhamento para realização de exame </w:t>
      </w:r>
      <w:r w:rsidR="003636EE">
        <w:rPr>
          <w:rFonts w:ascii="Arial" w:hAnsi="Arial" w:cs="Arial"/>
          <w:sz w:val="24"/>
          <w:szCs w:val="24"/>
        </w:rPr>
        <w:t>médico</w:t>
      </w:r>
      <w:r w:rsidRPr="00CF3813">
        <w:rPr>
          <w:rFonts w:ascii="Arial" w:hAnsi="Arial" w:cs="Arial"/>
          <w:sz w:val="24"/>
          <w:szCs w:val="24"/>
        </w:rPr>
        <w:t>.</w:t>
      </w:r>
    </w:p>
    <w:p w:rsidR="004207B2" w:rsidRDefault="004207B2" w:rsidP="004207B2">
      <w:pPr>
        <w:pStyle w:val="Cabealho"/>
        <w:jc w:val="both"/>
        <w:rPr>
          <w:rFonts w:ascii="Arial" w:hAnsi="Arial" w:cs="Arial"/>
          <w:sz w:val="24"/>
          <w:szCs w:val="24"/>
        </w:rPr>
      </w:pPr>
      <w:r w:rsidRPr="00CF3813">
        <w:rPr>
          <w:rFonts w:ascii="Arial" w:hAnsi="Arial" w:cs="Arial"/>
          <w:sz w:val="24"/>
          <w:szCs w:val="24"/>
        </w:rPr>
        <w:t>6-</w:t>
      </w:r>
      <w:r>
        <w:rPr>
          <w:rFonts w:ascii="Arial" w:hAnsi="Arial" w:cs="Arial"/>
          <w:sz w:val="24"/>
          <w:szCs w:val="24"/>
        </w:rPr>
        <w:t xml:space="preserve"> </w:t>
      </w:r>
      <w:r w:rsidR="00351363">
        <w:rPr>
          <w:rFonts w:ascii="Arial" w:hAnsi="Arial" w:cs="Arial"/>
          <w:sz w:val="24"/>
          <w:szCs w:val="24"/>
        </w:rPr>
        <w:t xml:space="preserve">Os valores devidos </w:t>
      </w:r>
      <w:r>
        <w:rPr>
          <w:rFonts w:ascii="Arial" w:hAnsi="Arial" w:cs="Arial"/>
          <w:sz w:val="24"/>
          <w:szCs w:val="24"/>
        </w:rPr>
        <w:t>ser</w:t>
      </w:r>
      <w:r w:rsidR="00351363">
        <w:rPr>
          <w:rFonts w:ascii="Arial" w:hAnsi="Arial" w:cs="Arial"/>
          <w:sz w:val="24"/>
          <w:szCs w:val="24"/>
        </w:rPr>
        <w:t>ão pagos</w:t>
      </w:r>
      <w:r>
        <w:rPr>
          <w:rFonts w:ascii="Arial" w:hAnsi="Arial" w:cs="Arial"/>
          <w:sz w:val="24"/>
          <w:szCs w:val="24"/>
        </w:rPr>
        <w:t xml:space="preserve"> no prazo de 10 dias da data de exoneração</w:t>
      </w:r>
      <w:r w:rsidR="0035136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desde que toda documentação solicitada esteja entregue.</w:t>
      </w:r>
    </w:p>
    <w:p w:rsidR="00351363" w:rsidRPr="00076CC2" w:rsidRDefault="00351363" w:rsidP="00076CC2">
      <w:pPr>
        <w:pStyle w:val="Cabealho"/>
        <w:jc w:val="both"/>
        <w:rPr>
          <w:rFonts w:ascii="Arial" w:hAnsi="Arial" w:cs="Arial"/>
          <w:sz w:val="24"/>
          <w:szCs w:val="24"/>
        </w:rPr>
      </w:pPr>
    </w:p>
    <w:p w:rsidR="00F1092E" w:rsidRPr="00CE1FBD" w:rsidRDefault="006973D2" w:rsidP="00353F28">
      <w:pPr>
        <w:pStyle w:val="Ttulo1"/>
        <w:rPr>
          <w:rFonts w:ascii="Arial" w:hAnsi="Arial" w:cs="Arial"/>
          <w:bCs w:val="0"/>
        </w:rPr>
      </w:pPr>
      <w:bookmarkStart w:id="76" w:name="_Toc337553632"/>
      <w:bookmarkStart w:id="77" w:name="_Toc337553934"/>
      <w:bookmarkStart w:id="78" w:name="_Toc337554012"/>
      <w:bookmarkStart w:id="79" w:name="_Toc345573840"/>
      <w:r w:rsidRPr="00CE1FBD">
        <w:rPr>
          <w:rFonts w:ascii="Arial" w:hAnsi="Arial" w:cs="Arial"/>
          <w:bCs w:val="0"/>
        </w:rPr>
        <w:t>4</w:t>
      </w:r>
      <w:r w:rsidR="00F1092E" w:rsidRPr="00CE1FBD">
        <w:rPr>
          <w:rFonts w:ascii="Arial" w:hAnsi="Arial" w:cs="Arial"/>
          <w:bCs w:val="0"/>
        </w:rPr>
        <w:t>. RECURSOS HUMANOS</w:t>
      </w:r>
      <w:bookmarkEnd w:id="76"/>
      <w:bookmarkEnd w:id="77"/>
      <w:bookmarkEnd w:id="78"/>
      <w:bookmarkEnd w:id="79"/>
    </w:p>
    <w:p w:rsidR="00F1092E" w:rsidRPr="00A12C81" w:rsidRDefault="00F1092E" w:rsidP="00F1092E">
      <w:pPr>
        <w:pStyle w:val="Corpodetexto2"/>
        <w:rPr>
          <w:rFonts w:ascii="Calibri" w:hAnsi="Calibri" w:cs="Calibri"/>
          <w:b/>
          <w:sz w:val="28"/>
          <w:szCs w:val="28"/>
        </w:rPr>
      </w:pPr>
    </w:p>
    <w:p w:rsidR="00F1092E" w:rsidRPr="00076CC2" w:rsidRDefault="006973D2" w:rsidP="00076CC2">
      <w:pPr>
        <w:pStyle w:val="Ttulo2"/>
        <w:jc w:val="left"/>
        <w:rPr>
          <w:sz w:val="28"/>
          <w:szCs w:val="28"/>
        </w:rPr>
      </w:pPr>
      <w:bookmarkStart w:id="80" w:name="_Toc337553633"/>
      <w:bookmarkStart w:id="81" w:name="_Toc337553935"/>
      <w:bookmarkStart w:id="82" w:name="_Toc337554013"/>
      <w:bookmarkStart w:id="83" w:name="_Toc345573841"/>
      <w:r w:rsidRPr="00076CC2">
        <w:rPr>
          <w:sz w:val="28"/>
          <w:szCs w:val="28"/>
        </w:rPr>
        <w:t>4</w:t>
      </w:r>
      <w:r w:rsidR="00353F28" w:rsidRPr="00076CC2">
        <w:rPr>
          <w:sz w:val="28"/>
          <w:szCs w:val="28"/>
        </w:rPr>
        <w:t>.1</w:t>
      </w:r>
      <w:r w:rsidR="000752D7" w:rsidRPr="00076CC2">
        <w:rPr>
          <w:sz w:val="28"/>
          <w:szCs w:val="28"/>
        </w:rPr>
        <w:t xml:space="preserve">. </w:t>
      </w:r>
      <w:r w:rsidR="00076CC2" w:rsidRPr="00076CC2">
        <w:rPr>
          <w:sz w:val="28"/>
          <w:szCs w:val="28"/>
        </w:rPr>
        <w:t>GINÁSTICA LABORAL</w:t>
      </w:r>
      <w:bookmarkEnd w:id="80"/>
      <w:bookmarkEnd w:id="81"/>
      <w:bookmarkEnd w:id="82"/>
      <w:bookmarkEnd w:id="83"/>
    </w:p>
    <w:p w:rsidR="00076CC2" w:rsidRPr="00076CC2" w:rsidRDefault="00076CC2" w:rsidP="00076CC2">
      <w:pPr>
        <w:rPr>
          <w:lang w:eastAsia="pt-BR"/>
        </w:rPr>
      </w:pPr>
    </w:p>
    <w:p w:rsidR="007030A2" w:rsidRPr="00076CC2" w:rsidRDefault="002F2006" w:rsidP="00076CC2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76CC2">
        <w:rPr>
          <w:rFonts w:ascii="Arial" w:hAnsi="Arial" w:cs="Arial"/>
          <w:sz w:val="24"/>
          <w:szCs w:val="24"/>
        </w:rPr>
        <w:t xml:space="preserve">A Ginástica Laboral </w:t>
      </w:r>
      <w:r w:rsidR="007030A2" w:rsidRPr="00076CC2">
        <w:rPr>
          <w:rFonts w:ascii="Arial" w:hAnsi="Arial" w:cs="Arial"/>
          <w:sz w:val="24"/>
          <w:szCs w:val="24"/>
        </w:rPr>
        <w:t>consiste em uma série de exercícios leves, de pequena duração, sendo realizados no próprio ambiente de trabalho, durante o início, meio ou término do horário de expediente.</w:t>
      </w:r>
    </w:p>
    <w:p w:rsidR="00B70150" w:rsidRPr="00076CC2" w:rsidRDefault="007030A2" w:rsidP="00076CC2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76CC2">
        <w:rPr>
          <w:rFonts w:ascii="Arial" w:hAnsi="Arial" w:cs="Arial"/>
          <w:sz w:val="24"/>
          <w:szCs w:val="24"/>
        </w:rPr>
        <w:t>O seu objetivo principal é</w:t>
      </w:r>
      <w:r w:rsidR="00353F28" w:rsidRPr="00076CC2">
        <w:rPr>
          <w:rFonts w:ascii="Arial" w:hAnsi="Arial" w:cs="Arial"/>
          <w:sz w:val="24"/>
          <w:szCs w:val="24"/>
        </w:rPr>
        <w:t xml:space="preserve"> promover a saúde dos colaboradores, prevenir o aparecimento da LER (Lesões de Esforços Repetitivos), DORT (Distúrbios </w:t>
      </w:r>
      <w:proofErr w:type="spellStart"/>
      <w:r w:rsidR="00353F28" w:rsidRPr="00076CC2">
        <w:rPr>
          <w:rFonts w:ascii="Arial" w:hAnsi="Arial" w:cs="Arial"/>
          <w:sz w:val="24"/>
          <w:szCs w:val="24"/>
        </w:rPr>
        <w:t>Osteomusculares</w:t>
      </w:r>
      <w:proofErr w:type="spellEnd"/>
      <w:r w:rsidR="00353F28" w:rsidRPr="00076CC2">
        <w:rPr>
          <w:rFonts w:ascii="Arial" w:hAnsi="Arial" w:cs="Arial"/>
          <w:sz w:val="24"/>
          <w:szCs w:val="24"/>
        </w:rPr>
        <w:t xml:space="preserve"> Relacionados ao Trabalho) e lesões ocupacionais,</w:t>
      </w:r>
      <w:r w:rsidRPr="00076CC2">
        <w:rPr>
          <w:rFonts w:ascii="Arial" w:hAnsi="Arial" w:cs="Arial"/>
          <w:sz w:val="24"/>
          <w:szCs w:val="24"/>
        </w:rPr>
        <w:t xml:space="preserve"> proporciona</w:t>
      </w:r>
      <w:r w:rsidR="00353F28" w:rsidRPr="00076CC2">
        <w:rPr>
          <w:rFonts w:ascii="Arial" w:hAnsi="Arial" w:cs="Arial"/>
          <w:sz w:val="24"/>
          <w:szCs w:val="24"/>
        </w:rPr>
        <w:t>ndo</w:t>
      </w:r>
      <w:r w:rsidRPr="00076CC2">
        <w:rPr>
          <w:rFonts w:ascii="Arial" w:hAnsi="Arial" w:cs="Arial"/>
          <w:sz w:val="24"/>
          <w:szCs w:val="24"/>
        </w:rPr>
        <w:t xml:space="preserve"> ao colaborador uma melhor utilização de sua capacidade funcional através de exercícios variados como alongamentos, aquecimentos globais e específicos, dinâmicas de recreação, relaxamentos, entre outros.</w:t>
      </w:r>
    </w:p>
    <w:p w:rsidR="003C15D3" w:rsidRPr="00076CC2" w:rsidRDefault="003C15D3" w:rsidP="003C15D3">
      <w:pPr>
        <w:pStyle w:val="texto-internas"/>
        <w:spacing w:line="276" w:lineRule="auto"/>
        <w:jc w:val="both"/>
        <w:rPr>
          <w:rFonts w:ascii="Arial" w:hAnsi="Arial" w:cs="Arial"/>
        </w:rPr>
      </w:pPr>
      <w:r w:rsidRPr="00076CC2">
        <w:rPr>
          <w:rStyle w:val="Forte"/>
          <w:rFonts w:ascii="Arial" w:hAnsi="Arial" w:cs="Arial"/>
        </w:rPr>
        <w:t>Principais benefícios da Ginástica Laboral:</w:t>
      </w:r>
    </w:p>
    <w:p w:rsidR="003C15D3" w:rsidRPr="00076CC2" w:rsidRDefault="003C15D3" w:rsidP="004D67FD">
      <w:pPr>
        <w:pStyle w:val="texto-internas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076CC2">
        <w:rPr>
          <w:rStyle w:val="texto-internas1"/>
          <w:rFonts w:ascii="Arial" w:hAnsi="Arial" w:cs="Arial"/>
        </w:rPr>
        <w:lastRenderedPageBreak/>
        <w:t xml:space="preserve">Prevenção </w:t>
      </w:r>
      <w:r w:rsidR="00351363">
        <w:rPr>
          <w:rStyle w:val="texto-internas1"/>
          <w:rFonts w:ascii="Arial" w:hAnsi="Arial" w:cs="Arial"/>
        </w:rPr>
        <w:t>de</w:t>
      </w:r>
      <w:r w:rsidRPr="00076CC2">
        <w:rPr>
          <w:rStyle w:val="texto-internas1"/>
          <w:rFonts w:ascii="Arial" w:hAnsi="Arial" w:cs="Arial"/>
        </w:rPr>
        <w:t xml:space="preserve"> doenças ocupacionais (Ler/</w:t>
      </w:r>
      <w:proofErr w:type="spellStart"/>
      <w:proofErr w:type="gramStart"/>
      <w:r w:rsidRPr="00076CC2">
        <w:rPr>
          <w:rStyle w:val="texto-internas1"/>
          <w:rFonts w:ascii="Arial" w:hAnsi="Arial" w:cs="Arial"/>
        </w:rPr>
        <w:t>Dort</w:t>
      </w:r>
      <w:proofErr w:type="spellEnd"/>
      <w:proofErr w:type="gramEnd"/>
      <w:r w:rsidRPr="00076CC2">
        <w:rPr>
          <w:rStyle w:val="texto-internas1"/>
          <w:rFonts w:ascii="Arial" w:hAnsi="Arial" w:cs="Arial"/>
        </w:rPr>
        <w:t>);.</w:t>
      </w:r>
    </w:p>
    <w:p w:rsidR="004D67FD" w:rsidRDefault="004D67FD" w:rsidP="004D67FD">
      <w:pPr>
        <w:pStyle w:val="texto-internas"/>
        <w:numPr>
          <w:ilvl w:val="0"/>
          <w:numId w:val="7"/>
        </w:numPr>
        <w:spacing w:line="276" w:lineRule="auto"/>
        <w:jc w:val="both"/>
        <w:rPr>
          <w:rStyle w:val="texto-internas1"/>
          <w:rFonts w:ascii="Arial" w:hAnsi="Arial" w:cs="Arial"/>
        </w:rPr>
      </w:pPr>
      <w:bookmarkStart w:id="84" w:name="_Toc337553634"/>
      <w:r>
        <w:rPr>
          <w:rStyle w:val="texto-internas1"/>
          <w:rFonts w:ascii="Arial" w:hAnsi="Arial" w:cs="Arial"/>
        </w:rPr>
        <w:t>Melhoria na Qualidade de Vida;</w:t>
      </w:r>
    </w:p>
    <w:p w:rsidR="003C15D3" w:rsidRPr="004D67FD" w:rsidRDefault="003C15D3" w:rsidP="004D67FD">
      <w:pPr>
        <w:pStyle w:val="texto-internas"/>
        <w:numPr>
          <w:ilvl w:val="0"/>
          <w:numId w:val="7"/>
        </w:numPr>
        <w:spacing w:line="276" w:lineRule="auto"/>
        <w:jc w:val="both"/>
        <w:rPr>
          <w:rStyle w:val="texto-internas1"/>
          <w:rFonts w:ascii="Arial" w:hAnsi="Arial" w:cs="Arial"/>
        </w:rPr>
      </w:pPr>
      <w:r w:rsidRPr="004D67FD">
        <w:rPr>
          <w:rStyle w:val="texto-internas1"/>
          <w:rFonts w:ascii="Arial" w:hAnsi="Arial" w:cs="Arial"/>
        </w:rPr>
        <w:t>Combate o Stress;</w:t>
      </w:r>
      <w:bookmarkEnd w:id="84"/>
    </w:p>
    <w:p w:rsidR="003C15D3" w:rsidRPr="00076CC2" w:rsidRDefault="003C15D3" w:rsidP="004D67FD">
      <w:pPr>
        <w:pStyle w:val="texto-internas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076CC2">
        <w:rPr>
          <w:rStyle w:val="texto-internas1"/>
          <w:rFonts w:ascii="Arial" w:hAnsi="Arial" w:cs="Arial"/>
        </w:rPr>
        <w:t xml:space="preserve">Satisfação Pessoal / </w:t>
      </w:r>
      <w:r w:rsidR="002F2006" w:rsidRPr="00076CC2">
        <w:rPr>
          <w:rStyle w:val="texto-internas1"/>
          <w:rFonts w:ascii="Arial" w:hAnsi="Arial" w:cs="Arial"/>
        </w:rPr>
        <w:t>Autoestima</w:t>
      </w:r>
      <w:r w:rsidRPr="00076CC2">
        <w:rPr>
          <w:rStyle w:val="texto-internas1"/>
          <w:rFonts w:ascii="Arial" w:hAnsi="Arial" w:cs="Arial"/>
        </w:rPr>
        <w:t>;</w:t>
      </w:r>
    </w:p>
    <w:p w:rsidR="003C15D3" w:rsidRPr="00076CC2" w:rsidRDefault="003C15D3" w:rsidP="004D67FD">
      <w:pPr>
        <w:pStyle w:val="texto-internas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076CC2">
        <w:rPr>
          <w:rStyle w:val="texto-internas1"/>
          <w:rFonts w:ascii="Arial" w:hAnsi="Arial" w:cs="Arial"/>
        </w:rPr>
        <w:t>Redução de dores durante e após o trabalho;</w:t>
      </w:r>
    </w:p>
    <w:p w:rsidR="003C15D3" w:rsidRPr="00076CC2" w:rsidRDefault="003C15D3" w:rsidP="004D67FD">
      <w:pPr>
        <w:pStyle w:val="texto-internas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076CC2">
        <w:rPr>
          <w:rFonts w:ascii="Arial" w:hAnsi="Arial" w:cs="Arial"/>
        </w:rPr>
        <w:t>Ambiente de Trabalho: Motivação, Integração, Espírito de Equipe.</w:t>
      </w:r>
    </w:p>
    <w:p w:rsidR="004D67FD" w:rsidRPr="00076CC2" w:rsidRDefault="00353F28" w:rsidP="003C15D3">
      <w:pPr>
        <w:jc w:val="both"/>
        <w:rPr>
          <w:rFonts w:ascii="Arial" w:hAnsi="Arial" w:cs="Arial"/>
          <w:sz w:val="24"/>
          <w:szCs w:val="24"/>
          <w:u w:val="single"/>
        </w:rPr>
      </w:pPr>
      <w:r w:rsidRPr="00076CC2">
        <w:rPr>
          <w:rFonts w:ascii="Arial" w:hAnsi="Arial" w:cs="Arial"/>
          <w:sz w:val="24"/>
          <w:szCs w:val="24"/>
          <w:u w:val="single"/>
        </w:rPr>
        <w:t>A Câmara é pioneira entre os órgão públicos da região no oferecimento da Ginástica Laboral, que ocorre d</w:t>
      </w:r>
      <w:r w:rsidR="003C15D3" w:rsidRPr="00076CC2">
        <w:rPr>
          <w:rFonts w:ascii="Arial" w:hAnsi="Arial" w:cs="Arial"/>
          <w:sz w:val="24"/>
          <w:szCs w:val="24"/>
          <w:u w:val="single"/>
        </w:rPr>
        <w:t xml:space="preserve">iariamente </w:t>
      </w:r>
      <w:r w:rsidRPr="00076CC2">
        <w:rPr>
          <w:rFonts w:ascii="Arial" w:hAnsi="Arial" w:cs="Arial"/>
          <w:sz w:val="24"/>
          <w:szCs w:val="24"/>
          <w:u w:val="single"/>
        </w:rPr>
        <w:t xml:space="preserve">e em </w:t>
      </w:r>
      <w:proofErr w:type="gramStart"/>
      <w:r w:rsidR="003C15D3" w:rsidRPr="00076CC2">
        <w:rPr>
          <w:rFonts w:ascii="Arial" w:hAnsi="Arial" w:cs="Arial"/>
          <w:sz w:val="24"/>
          <w:szCs w:val="24"/>
          <w:u w:val="single"/>
        </w:rPr>
        <w:t>2</w:t>
      </w:r>
      <w:proofErr w:type="gramEnd"/>
      <w:r w:rsidR="003C15D3" w:rsidRPr="00076CC2">
        <w:rPr>
          <w:rFonts w:ascii="Arial" w:hAnsi="Arial" w:cs="Arial"/>
          <w:sz w:val="24"/>
          <w:szCs w:val="24"/>
          <w:u w:val="single"/>
        </w:rPr>
        <w:t xml:space="preserve"> turmas</w:t>
      </w:r>
      <w:r w:rsidR="00076CC2">
        <w:rPr>
          <w:rFonts w:ascii="Arial" w:hAnsi="Arial" w:cs="Arial"/>
          <w:sz w:val="24"/>
          <w:szCs w:val="24"/>
          <w:u w:val="single"/>
        </w:rPr>
        <w:t>:</w:t>
      </w:r>
    </w:p>
    <w:p w:rsidR="003C15D3" w:rsidRPr="00076CC2" w:rsidRDefault="007A67E5" w:rsidP="003C15D3">
      <w:pPr>
        <w:jc w:val="both"/>
        <w:rPr>
          <w:rFonts w:ascii="Arial" w:hAnsi="Arial" w:cs="Arial"/>
          <w:b/>
          <w:sz w:val="24"/>
          <w:szCs w:val="24"/>
        </w:rPr>
      </w:pPr>
      <w:r w:rsidRPr="00076CC2">
        <w:rPr>
          <w:rFonts w:ascii="Arial" w:hAnsi="Arial" w:cs="Arial"/>
          <w:b/>
          <w:sz w:val="24"/>
          <w:szCs w:val="24"/>
        </w:rPr>
        <w:t>12h30min</w:t>
      </w:r>
      <w:r w:rsidR="003C15D3" w:rsidRPr="00076CC2">
        <w:rPr>
          <w:rFonts w:ascii="Arial" w:hAnsi="Arial" w:cs="Arial"/>
          <w:b/>
          <w:sz w:val="24"/>
          <w:szCs w:val="24"/>
        </w:rPr>
        <w:t xml:space="preserve"> às </w:t>
      </w:r>
      <w:r w:rsidRPr="00076CC2">
        <w:rPr>
          <w:rFonts w:ascii="Arial" w:hAnsi="Arial" w:cs="Arial"/>
          <w:b/>
          <w:sz w:val="24"/>
          <w:szCs w:val="24"/>
        </w:rPr>
        <w:t>12h45min</w:t>
      </w:r>
    </w:p>
    <w:p w:rsidR="003C15D3" w:rsidRPr="00076CC2" w:rsidRDefault="007A67E5" w:rsidP="003C15D3">
      <w:pPr>
        <w:jc w:val="both"/>
        <w:rPr>
          <w:rFonts w:ascii="Arial" w:hAnsi="Arial" w:cs="Arial"/>
          <w:b/>
          <w:sz w:val="24"/>
          <w:szCs w:val="24"/>
        </w:rPr>
      </w:pPr>
      <w:r w:rsidRPr="00076CC2">
        <w:rPr>
          <w:rFonts w:ascii="Arial" w:hAnsi="Arial" w:cs="Arial"/>
          <w:b/>
          <w:sz w:val="24"/>
          <w:szCs w:val="24"/>
        </w:rPr>
        <w:t>12h45min</w:t>
      </w:r>
      <w:r w:rsidR="003C15D3" w:rsidRPr="00076CC2">
        <w:rPr>
          <w:rFonts w:ascii="Arial" w:hAnsi="Arial" w:cs="Arial"/>
          <w:b/>
          <w:sz w:val="24"/>
          <w:szCs w:val="24"/>
        </w:rPr>
        <w:t xml:space="preserve"> às </w:t>
      </w:r>
      <w:r w:rsidRPr="00076CC2">
        <w:rPr>
          <w:rFonts w:ascii="Arial" w:hAnsi="Arial" w:cs="Arial"/>
          <w:b/>
          <w:sz w:val="24"/>
          <w:szCs w:val="24"/>
        </w:rPr>
        <w:t>13h00min</w:t>
      </w:r>
    </w:p>
    <w:p w:rsidR="00F1092E" w:rsidRDefault="007A67E5" w:rsidP="00353F28">
      <w:pPr>
        <w:jc w:val="both"/>
        <w:rPr>
          <w:rFonts w:ascii="Arial" w:hAnsi="Arial" w:cs="Arial"/>
          <w:sz w:val="24"/>
          <w:szCs w:val="24"/>
          <w:u w:val="single"/>
        </w:rPr>
      </w:pPr>
      <w:r w:rsidRPr="00076CC2">
        <w:rPr>
          <w:rFonts w:ascii="Arial" w:hAnsi="Arial" w:cs="Arial"/>
          <w:sz w:val="24"/>
          <w:szCs w:val="24"/>
          <w:u w:val="single"/>
        </w:rPr>
        <w:t>É importante a</w:t>
      </w:r>
      <w:r w:rsidR="003C15D3" w:rsidRPr="00076CC2">
        <w:rPr>
          <w:rFonts w:ascii="Arial" w:hAnsi="Arial" w:cs="Arial"/>
          <w:sz w:val="24"/>
          <w:szCs w:val="24"/>
          <w:u w:val="single"/>
        </w:rPr>
        <w:t xml:space="preserve"> participação em uma das turmas.</w:t>
      </w:r>
    </w:p>
    <w:p w:rsidR="00A0056A" w:rsidRPr="00A0056A" w:rsidRDefault="00A0056A" w:rsidP="00353F2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0056A">
        <w:rPr>
          <w:rFonts w:ascii="Arial" w:hAnsi="Arial" w:cs="Arial"/>
          <w:b/>
          <w:sz w:val="24"/>
          <w:szCs w:val="24"/>
          <w:u w:val="single"/>
        </w:rPr>
        <w:t xml:space="preserve">* Conforme decisão da Mesa Diretora, o programa de Ginástica Laboral foi encerrado em 28.02.2013. </w:t>
      </w:r>
    </w:p>
    <w:p w:rsidR="00353F28" w:rsidRPr="00353F28" w:rsidRDefault="00353F28" w:rsidP="00353F28">
      <w:pPr>
        <w:jc w:val="both"/>
        <w:rPr>
          <w:rFonts w:cs="Calibri"/>
          <w:sz w:val="28"/>
          <w:szCs w:val="28"/>
          <w:u w:val="single"/>
        </w:rPr>
      </w:pPr>
    </w:p>
    <w:p w:rsidR="00F1092E" w:rsidRPr="00111A90" w:rsidRDefault="006973D2" w:rsidP="00353F28">
      <w:pPr>
        <w:pStyle w:val="Ttulo2"/>
        <w:jc w:val="left"/>
        <w:rPr>
          <w:sz w:val="28"/>
          <w:szCs w:val="28"/>
        </w:rPr>
      </w:pPr>
      <w:bookmarkStart w:id="85" w:name="_Toc337553635"/>
      <w:bookmarkStart w:id="86" w:name="_Toc337553936"/>
      <w:bookmarkStart w:id="87" w:name="_Toc337554014"/>
      <w:bookmarkStart w:id="88" w:name="_Toc345573842"/>
      <w:r w:rsidRPr="00111A90">
        <w:rPr>
          <w:sz w:val="28"/>
          <w:szCs w:val="28"/>
        </w:rPr>
        <w:t>4</w:t>
      </w:r>
      <w:r w:rsidR="00F1092E" w:rsidRPr="00111A90">
        <w:rPr>
          <w:sz w:val="28"/>
          <w:szCs w:val="28"/>
        </w:rPr>
        <w:t>.</w:t>
      </w:r>
      <w:r w:rsidR="00353F28" w:rsidRPr="00111A90">
        <w:rPr>
          <w:sz w:val="28"/>
          <w:szCs w:val="28"/>
        </w:rPr>
        <w:t>2</w:t>
      </w:r>
      <w:r w:rsidR="0081466C" w:rsidRPr="00111A90">
        <w:rPr>
          <w:sz w:val="28"/>
          <w:szCs w:val="28"/>
        </w:rPr>
        <w:t>.</w:t>
      </w:r>
      <w:r w:rsidR="00F1092E" w:rsidRPr="00111A90">
        <w:rPr>
          <w:sz w:val="28"/>
          <w:szCs w:val="28"/>
        </w:rPr>
        <w:t xml:space="preserve"> P</w:t>
      </w:r>
      <w:r w:rsidR="00111A90" w:rsidRPr="00111A90">
        <w:rPr>
          <w:sz w:val="28"/>
          <w:szCs w:val="28"/>
        </w:rPr>
        <w:t>ARCERIAS</w:t>
      </w:r>
      <w:bookmarkEnd w:id="85"/>
      <w:bookmarkEnd w:id="86"/>
      <w:bookmarkEnd w:id="87"/>
      <w:bookmarkEnd w:id="88"/>
    </w:p>
    <w:p w:rsidR="00F1092E" w:rsidRPr="00A12C81" w:rsidRDefault="00F1092E" w:rsidP="00F1092E">
      <w:pPr>
        <w:pStyle w:val="Corpodetexto"/>
        <w:jc w:val="both"/>
        <w:rPr>
          <w:rFonts w:ascii="Calibri" w:hAnsi="Calibri" w:cs="Calibri"/>
          <w:b/>
          <w:i/>
          <w:sz w:val="28"/>
          <w:szCs w:val="28"/>
        </w:rPr>
      </w:pPr>
    </w:p>
    <w:p w:rsidR="00F1092E" w:rsidRPr="00A12C81" w:rsidRDefault="00F1092E" w:rsidP="00F1092E">
      <w:pPr>
        <w:pStyle w:val="Corpodetexto"/>
        <w:ind w:left="360" w:firstLine="348"/>
        <w:jc w:val="both"/>
        <w:rPr>
          <w:rFonts w:ascii="Calibri" w:hAnsi="Calibri" w:cs="Calibri"/>
          <w:sz w:val="28"/>
          <w:szCs w:val="28"/>
        </w:rPr>
      </w:pPr>
    </w:p>
    <w:p w:rsidR="00F1092E" w:rsidRPr="00111A90" w:rsidRDefault="006973D2" w:rsidP="00111A90">
      <w:pPr>
        <w:pStyle w:val="Ttulo3"/>
        <w:rPr>
          <w:sz w:val="28"/>
          <w:szCs w:val="28"/>
        </w:rPr>
      </w:pPr>
      <w:bookmarkStart w:id="89" w:name="_Toc337553636"/>
      <w:bookmarkStart w:id="90" w:name="_Toc337553937"/>
      <w:bookmarkStart w:id="91" w:name="_Toc337554015"/>
      <w:bookmarkStart w:id="92" w:name="_Toc345573843"/>
      <w:r w:rsidRPr="00111A90">
        <w:rPr>
          <w:sz w:val="28"/>
          <w:szCs w:val="28"/>
        </w:rPr>
        <w:t>4.3.1</w:t>
      </w:r>
      <w:r w:rsidR="00351363">
        <w:rPr>
          <w:sz w:val="28"/>
          <w:szCs w:val="28"/>
        </w:rPr>
        <w:t xml:space="preserve">. </w:t>
      </w:r>
      <w:r w:rsidR="00F1092E" w:rsidRPr="00111A90">
        <w:rPr>
          <w:sz w:val="28"/>
          <w:szCs w:val="28"/>
        </w:rPr>
        <w:t>Faculdades Anhanguera e UNIMEP</w:t>
      </w:r>
      <w:bookmarkEnd w:id="89"/>
      <w:bookmarkEnd w:id="90"/>
      <w:bookmarkEnd w:id="91"/>
      <w:bookmarkEnd w:id="92"/>
      <w:r w:rsidR="00F1092E" w:rsidRPr="00111A90">
        <w:rPr>
          <w:sz w:val="28"/>
          <w:szCs w:val="28"/>
        </w:rPr>
        <w:t xml:space="preserve"> </w:t>
      </w:r>
    </w:p>
    <w:p w:rsidR="00F1092E" w:rsidRDefault="00F1092E" w:rsidP="00F1092E">
      <w:pPr>
        <w:jc w:val="both"/>
        <w:rPr>
          <w:rFonts w:ascii="Arial" w:hAnsi="Arial"/>
          <w:sz w:val="24"/>
        </w:rPr>
      </w:pPr>
    </w:p>
    <w:p w:rsidR="00B04620" w:rsidRDefault="00F8229C" w:rsidP="004D67FD">
      <w:pPr>
        <w:spacing w:line="36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As Faculdades Anhanguera e UNIMEP possuem parceria com a Câmara através da qual oferecem desconto nas mensalidades aos servidores </w:t>
      </w:r>
      <w:r w:rsidR="00840A0B">
        <w:rPr>
          <w:rFonts w:ascii="Arial" w:hAnsi="Arial"/>
          <w:sz w:val="24"/>
        </w:rPr>
        <w:t>e dependentes, conforme informações constantes no anexo.</w:t>
      </w:r>
      <w:r w:rsidR="00351363">
        <w:rPr>
          <w:rFonts w:ascii="Arial" w:hAnsi="Arial"/>
          <w:sz w:val="24"/>
        </w:rPr>
        <w:t xml:space="preserve"> </w:t>
      </w:r>
    </w:p>
    <w:p w:rsidR="00685CF5" w:rsidRPr="00111A90" w:rsidRDefault="006973D2" w:rsidP="00111A90">
      <w:pPr>
        <w:pStyle w:val="Ttulo3"/>
        <w:rPr>
          <w:sz w:val="28"/>
          <w:szCs w:val="28"/>
        </w:rPr>
      </w:pPr>
      <w:bookmarkStart w:id="93" w:name="_Toc337553637"/>
      <w:bookmarkStart w:id="94" w:name="_Toc337553938"/>
      <w:bookmarkStart w:id="95" w:name="_Toc337554016"/>
      <w:bookmarkStart w:id="96" w:name="_Toc345573844"/>
      <w:r w:rsidRPr="00111A90">
        <w:rPr>
          <w:sz w:val="28"/>
          <w:szCs w:val="28"/>
        </w:rPr>
        <w:t>4.3.2</w:t>
      </w:r>
      <w:r w:rsidR="00685CF5" w:rsidRPr="00111A90">
        <w:rPr>
          <w:sz w:val="28"/>
          <w:szCs w:val="28"/>
        </w:rPr>
        <w:t>. Convênio Farmácia</w:t>
      </w:r>
      <w:bookmarkEnd w:id="93"/>
      <w:bookmarkEnd w:id="94"/>
      <w:bookmarkEnd w:id="95"/>
      <w:bookmarkEnd w:id="96"/>
    </w:p>
    <w:p w:rsidR="00685CF5" w:rsidRPr="00A12C81" w:rsidRDefault="00685CF5" w:rsidP="00685CF5">
      <w:pPr>
        <w:jc w:val="both"/>
        <w:rPr>
          <w:rFonts w:cs="Calibri"/>
          <w:b/>
          <w:sz w:val="28"/>
          <w:szCs w:val="28"/>
        </w:rPr>
      </w:pPr>
    </w:p>
    <w:p w:rsidR="00B04620" w:rsidRDefault="00685CF5" w:rsidP="00111A90">
      <w:pPr>
        <w:pStyle w:val="Corpodetexto"/>
        <w:spacing w:line="360" w:lineRule="auto"/>
        <w:ind w:firstLine="1134"/>
        <w:jc w:val="both"/>
        <w:rPr>
          <w:rFonts w:cs="Arial"/>
          <w:szCs w:val="24"/>
        </w:rPr>
      </w:pPr>
      <w:r w:rsidRPr="00076CC2">
        <w:rPr>
          <w:rFonts w:cs="Arial"/>
          <w:szCs w:val="24"/>
        </w:rPr>
        <w:t xml:space="preserve">A Câmara possui parcerias com as farmácias constantes </w:t>
      </w:r>
      <w:r w:rsidR="00351363">
        <w:rPr>
          <w:rFonts w:cs="Arial"/>
          <w:szCs w:val="24"/>
        </w:rPr>
        <w:t>no</w:t>
      </w:r>
      <w:r w:rsidRPr="00076CC2">
        <w:rPr>
          <w:rFonts w:cs="Arial"/>
          <w:szCs w:val="24"/>
        </w:rPr>
        <w:t xml:space="preserve"> anexo, e as mesmas oferecem descontos para servidores, mediante apresentação de crachá.</w:t>
      </w:r>
    </w:p>
    <w:p w:rsidR="002206DC" w:rsidRDefault="002206DC" w:rsidP="00111A90">
      <w:pPr>
        <w:pStyle w:val="Corpodetexto"/>
        <w:spacing w:line="360" w:lineRule="auto"/>
        <w:ind w:firstLine="1134"/>
        <w:jc w:val="both"/>
        <w:rPr>
          <w:rFonts w:cs="Arial"/>
          <w:szCs w:val="24"/>
        </w:rPr>
      </w:pPr>
    </w:p>
    <w:p w:rsidR="002206DC" w:rsidRPr="00076CC2" w:rsidRDefault="002206DC" w:rsidP="00111A90">
      <w:pPr>
        <w:pStyle w:val="Corpodetexto"/>
        <w:spacing w:line="360" w:lineRule="auto"/>
        <w:ind w:firstLine="1134"/>
        <w:jc w:val="both"/>
        <w:rPr>
          <w:rFonts w:cs="Arial"/>
          <w:szCs w:val="24"/>
        </w:rPr>
      </w:pPr>
    </w:p>
    <w:p w:rsidR="00F1092E" w:rsidRPr="00A12C81" w:rsidRDefault="00F1092E" w:rsidP="00F1092E">
      <w:pPr>
        <w:pStyle w:val="Corpodetexto"/>
        <w:jc w:val="both"/>
        <w:rPr>
          <w:rFonts w:ascii="Calibri" w:hAnsi="Calibri" w:cs="Calibri"/>
          <w:sz w:val="28"/>
          <w:szCs w:val="28"/>
        </w:rPr>
      </w:pPr>
    </w:p>
    <w:p w:rsidR="00F1092E" w:rsidRPr="00111A90" w:rsidRDefault="006973D2" w:rsidP="00111A90">
      <w:pPr>
        <w:pStyle w:val="Ttulo2"/>
        <w:jc w:val="left"/>
        <w:rPr>
          <w:sz w:val="28"/>
          <w:szCs w:val="28"/>
        </w:rPr>
      </w:pPr>
      <w:bookmarkStart w:id="97" w:name="_Toc337553638"/>
      <w:bookmarkStart w:id="98" w:name="_Toc337553939"/>
      <w:bookmarkStart w:id="99" w:name="_Toc337554017"/>
      <w:bookmarkStart w:id="100" w:name="_Toc345573845"/>
      <w:r w:rsidRPr="00111A90">
        <w:rPr>
          <w:sz w:val="28"/>
          <w:szCs w:val="28"/>
        </w:rPr>
        <w:t>4</w:t>
      </w:r>
      <w:r w:rsidR="0081466C" w:rsidRPr="00111A90">
        <w:rPr>
          <w:sz w:val="28"/>
          <w:szCs w:val="28"/>
        </w:rPr>
        <w:t xml:space="preserve">.4. </w:t>
      </w:r>
      <w:r w:rsidR="00F1092E" w:rsidRPr="00111A90">
        <w:rPr>
          <w:sz w:val="28"/>
          <w:szCs w:val="28"/>
        </w:rPr>
        <w:t>C</w:t>
      </w:r>
      <w:r w:rsidR="00111A90">
        <w:rPr>
          <w:sz w:val="28"/>
          <w:szCs w:val="28"/>
        </w:rPr>
        <w:t>OMUNICAÇÃO INTERNA</w:t>
      </w:r>
      <w:r w:rsidR="00F1092E" w:rsidRPr="00111A90">
        <w:rPr>
          <w:sz w:val="28"/>
          <w:szCs w:val="28"/>
        </w:rPr>
        <w:t xml:space="preserve"> (</w:t>
      </w:r>
      <w:r w:rsidR="00111A90">
        <w:rPr>
          <w:sz w:val="28"/>
          <w:szCs w:val="28"/>
        </w:rPr>
        <w:t>QUADRO DE AVISOS E E-MAIL</w:t>
      </w:r>
      <w:r w:rsidR="00F1092E" w:rsidRPr="00111A90">
        <w:rPr>
          <w:sz w:val="28"/>
          <w:szCs w:val="28"/>
        </w:rPr>
        <w:t>)</w:t>
      </w:r>
      <w:bookmarkEnd w:id="97"/>
      <w:bookmarkEnd w:id="98"/>
      <w:bookmarkEnd w:id="99"/>
      <w:bookmarkEnd w:id="100"/>
    </w:p>
    <w:p w:rsidR="00F1092E" w:rsidRPr="00A12C81" w:rsidRDefault="00F1092E" w:rsidP="00F1092E">
      <w:pPr>
        <w:pStyle w:val="Corpodetexto"/>
        <w:jc w:val="both"/>
        <w:rPr>
          <w:rFonts w:ascii="Calibri" w:hAnsi="Calibri" w:cs="Calibri"/>
          <w:b/>
          <w:sz w:val="28"/>
          <w:szCs w:val="28"/>
        </w:rPr>
      </w:pPr>
    </w:p>
    <w:p w:rsidR="0081466C" w:rsidRPr="00111A90" w:rsidRDefault="00F1092E" w:rsidP="00111A90">
      <w:pPr>
        <w:pStyle w:val="Corpodetexto"/>
        <w:spacing w:line="360" w:lineRule="auto"/>
        <w:ind w:firstLine="1134"/>
        <w:jc w:val="both"/>
        <w:rPr>
          <w:rFonts w:cs="Arial"/>
          <w:szCs w:val="24"/>
        </w:rPr>
      </w:pPr>
      <w:r w:rsidRPr="00111A90">
        <w:rPr>
          <w:rFonts w:cs="Arial"/>
          <w:szCs w:val="24"/>
        </w:rPr>
        <w:t xml:space="preserve">Todos os comunicados importantes do </w:t>
      </w:r>
      <w:r w:rsidR="00351363">
        <w:rPr>
          <w:rFonts w:cs="Arial"/>
          <w:szCs w:val="24"/>
        </w:rPr>
        <w:t>RH</w:t>
      </w:r>
      <w:r w:rsidRPr="00111A90">
        <w:rPr>
          <w:rFonts w:cs="Arial"/>
          <w:szCs w:val="24"/>
        </w:rPr>
        <w:t xml:space="preserve"> são afixados no mural localizado no corredor central. É fundamental que os colaboradores adquiram o hábito de consultá-lo. </w:t>
      </w:r>
    </w:p>
    <w:p w:rsidR="00F440A8" w:rsidRPr="00111A90" w:rsidRDefault="00F440A8" w:rsidP="00111A90">
      <w:pPr>
        <w:pStyle w:val="Corpodetexto"/>
        <w:spacing w:line="360" w:lineRule="auto"/>
        <w:ind w:firstLine="1134"/>
        <w:jc w:val="both"/>
        <w:rPr>
          <w:rFonts w:cs="Arial"/>
          <w:szCs w:val="24"/>
        </w:rPr>
      </w:pPr>
      <w:r w:rsidRPr="00111A90">
        <w:rPr>
          <w:rFonts w:cs="Arial"/>
          <w:szCs w:val="24"/>
        </w:rPr>
        <w:t>Os avisos constantes no mural também poderão ser enviados por</w:t>
      </w:r>
      <w:r w:rsidR="00472059">
        <w:rPr>
          <w:rFonts w:cs="Arial"/>
          <w:szCs w:val="24"/>
        </w:rPr>
        <w:t xml:space="preserve">   </w:t>
      </w:r>
      <w:r w:rsidRPr="00111A90">
        <w:rPr>
          <w:rFonts w:cs="Arial"/>
          <w:szCs w:val="24"/>
        </w:rPr>
        <w:t>e-mail, motivo pelo qual o mesmo deve ser mantido atualizado</w:t>
      </w:r>
      <w:r w:rsidR="00111A90">
        <w:rPr>
          <w:rFonts w:cs="Arial"/>
          <w:szCs w:val="24"/>
        </w:rPr>
        <w:t xml:space="preserve"> no setor de RH</w:t>
      </w:r>
      <w:r w:rsidRPr="00111A90">
        <w:rPr>
          <w:rFonts w:cs="Arial"/>
          <w:szCs w:val="24"/>
        </w:rPr>
        <w:t xml:space="preserve">. </w:t>
      </w:r>
    </w:p>
    <w:p w:rsidR="00F1092E" w:rsidRDefault="00F1092E" w:rsidP="00111A90">
      <w:pPr>
        <w:pStyle w:val="Corpodetexto"/>
        <w:spacing w:line="360" w:lineRule="auto"/>
        <w:ind w:firstLine="1134"/>
        <w:jc w:val="both"/>
        <w:rPr>
          <w:rFonts w:cs="Arial"/>
          <w:szCs w:val="24"/>
        </w:rPr>
      </w:pPr>
      <w:r w:rsidRPr="00111A90">
        <w:rPr>
          <w:rFonts w:cs="Arial"/>
          <w:szCs w:val="24"/>
        </w:rPr>
        <w:t>Caso algum funcionário deseje fazer alguma publicação nos murais, deverá solicitar autorização do RH</w:t>
      </w:r>
      <w:r w:rsidR="0081466C" w:rsidRPr="00111A90">
        <w:rPr>
          <w:rFonts w:cs="Arial"/>
          <w:szCs w:val="24"/>
        </w:rPr>
        <w:t xml:space="preserve"> que analisará a pertinência</w:t>
      </w:r>
      <w:r w:rsidRPr="00111A90">
        <w:rPr>
          <w:rFonts w:cs="Arial"/>
          <w:szCs w:val="24"/>
        </w:rPr>
        <w:t>.</w:t>
      </w:r>
    </w:p>
    <w:p w:rsidR="003C3CE6" w:rsidRPr="003C3CE6" w:rsidRDefault="003C3CE6" w:rsidP="003C3CE6">
      <w:pPr>
        <w:pStyle w:val="Ttulo2"/>
        <w:jc w:val="left"/>
        <w:rPr>
          <w:sz w:val="28"/>
          <w:szCs w:val="28"/>
        </w:rPr>
      </w:pPr>
    </w:p>
    <w:p w:rsidR="003C3CE6" w:rsidRPr="003C3CE6" w:rsidRDefault="003C3CE6" w:rsidP="003C3CE6">
      <w:pPr>
        <w:pStyle w:val="Ttulo2"/>
        <w:jc w:val="left"/>
        <w:rPr>
          <w:sz w:val="28"/>
          <w:szCs w:val="28"/>
        </w:rPr>
      </w:pPr>
      <w:bookmarkStart w:id="101" w:name="_Toc337553639"/>
      <w:bookmarkStart w:id="102" w:name="_Toc337553940"/>
      <w:bookmarkStart w:id="103" w:name="_Toc337554018"/>
      <w:bookmarkStart w:id="104" w:name="_Toc345573846"/>
      <w:r w:rsidRPr="003C3CE6">
        <w:rPr>
          <w:sz w:val="28"/>
          <w:szCs w:val="28"/>
        </w:rPr>
        <w:t>4.5. IDENTIFICAÇÃO FUNCIONAL.</w:t>
      </w:r>
      <w:bookmarkEnd w:id="101"/>
      <w:bookmarkEnd w:id="102"/>
      <w:bookmarkEnd w:id="103"/>
      <w:bookmarkEnd w:id="104"/>
    </w:p>
    <w:p w:rsidR="00F1092E" w:rsidRDefault="00F1092E" w:rsidP="00F1092E">
      <w:pPr>
        <w:jc w:val="both"/>
        <w:rPr>
          <w:rFonts w:eastAsia="Times New Roman" w:cs="Calibri"/>
          <w:sz w:val="28"/>
          <w:szCs w:val="28"/>
          <w:lang w:eastAsia="pt-BR"/>
        </w:rPr>
      </w:pPr>
    </w:p>
    <w:p w:rsidR="00B70150" w:rsidRPr="00B44262" w:rsidRDefault="003C3CE6" w:rsidP="00B70150">
      <w:pPr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4262">
        <w:rPr>
          <w:rFonts w:ascii="Arial" w:eastAsia="Times New Roman" w:hAnsi="Arial" w:cs="Arial"/>
          <w:sz w:val="24"/>
          <w:szCs w:val="24"/>
          <w:lang w:eastAsia="pt-BR"/>
        </w:rPr>
        <w:t xml:space="preserve">Conforme Ato da Mesa nº 22/2010, quando em serviço os servidores da Câmara </w:t>
      </w:r>
      <w:r w:rsidR="00B70150" w:rsidRPr="00B44262">
        <w:rPr>
          <w:rFonts w:ascii="Arial" w:eastAsia="Times New Roman" w:hAnsi="Arial" w:cs="Arial"/>
          <w:sz w:val="24"/>
          <w:szCs w:val="24"/>
          <w:lang w:eastAsia="pt-BR"/>
        </w:rPr>
        <w:t xml:space="preserve">Municipal </w:t>
      </w:r>
      <w:r w:rsidRPr="00B44262">
        <w:rPr>
          <w:rFonts w:ascii="Arial" w:eastAsia="Times New Roman" w:hAnsi="Arial" w:cs="Arial"/>
          <w:sz w:val="24"/>
          <w:szCs w:val="24"/>
          <w:lang w:eastAsia="pt-BR"/>
        </w:rPr>
        <w:t>serão identificados</w:t>
      </w:r>
      <w:r w:rsidR="00B70150" w:rsidRPr="00B44262">
        <w:rPr>
          <w:rFonts w:ascii="Arial" w:eastAsia="Times New Roman" w:hAnsi="Arial" w:cs="Arial"/>
          <w:sz w:val="24"/>
          <w:szCs w:val="24"/>
          <w:lang w:eastAsia="pt-BR"/>
        </w:rPr>
        <w:t xml:space="preserve"> por crachá. </w:t>
      </w:r>
    </w:p>
    <w:p w:rsidR="00B70150" w:rsidRDefault="00B70150" w:rsidP="00B70150">
      <w:pPr>
        <w:ind w:firstLine="1134"/>
        <w:jc w:val="both"/>
        <w:rPr>
          <w:rFonts w:eastAsia="Times New Roman" w:cs="Calibri"/>
          <w:sz w:val="28"/>
          <w:szCs w:val="28"/>
          <w:lang w:eastAsia="pt-BR"/>
        </w:rPr>
      </w:pPr>
    </w:p>
    <w:p w:rsidR="0081466C" w:rsidRPr="00CE1FBD" w:rsidRDefault="006973D2" w:rsidP="00111A90">
      <w:pPr>
        <w:pStyle w:val="Ttulo1"/>
        <w:rPr>
          <w:rFonts w:ascii="Arial" w:hAnsi="Arial" w:cs="Arial"/>
          <w:bCs w:val="0"/>
        </w:rPr>
      </w:pPr>
      <w:bookmarkStart w:id="105" w:name="_Toc337553640"/>
      <w:bookmarkStart w:id="106" w:name="_Toc337553941"/>
      <w:bookmarkStart w:id="107" w:name="_Toc337554019"/>
      <w:bookmarkStart w:id="108" w:name="_Toc345573847"/>
      <w:r w:rsidRPr="00CE1FBD">
        <w:rPr>
          <w:rFonts w:ascii="Arial" w:hAnsi="Arial" w:cs="Arial"/>
          <w:bCs w:val="0"/>
        </w:rPr>
        <w:t>5</w:t>
      </w:r>
      <w:r w:rsidR="0081466C" w:rsidRPr="00CE1FBD">
        <w:rPr>
          <w:rFonts w:ascii="Arial" w:hAnsi="Arial" w:cs="Arial"/>
          <w:bCs w:val="0"/>
        </w:rPr>
        <w:t xml:space="preserve">. </w:t>
      </w:r>
      <w:r w:rsidR="00111A90" w:rsidRPr="00CE1FBD">
        <w:rPr>
          <w:rFonts w:ascii="Arial" w:hAnsi="Arial" w:cs="Arial"/>
          <w:bCs w:val="0"/>
        </w:rPr>
        <w:t>BIBLIOTECA</w:t>
      </w:r>
      <w:bookmarkEnd w:id="105"/>
      <w:bookmarkEnd w:id="106"/>
      <w:bookmarkEnd w:id="107"/>
      <w:bookmarkEnd w:id="108"/>
    </w:p>
    <w:p w:rsidR="0081466C" w:rsidRPr="00111A90" w:rsidRDefault="0081466C" w:rsidP="00111A90">
      <w:pPr>
        <w:pStyle w:val="Corpodetexto"/>
        <w:spacing w:line="360" w:lineRule="auto"/>
        <w:jc w:val="both"/>
        <w:rPr>
          <w:rFonts w:cs="Arial"/>
          <w:szCs w:val="24"/>
        </w:rPr>
      </w:pPr>
    </w:p>
    <w:p w:rsidR="0081466C" w:rsidRPr="00111A90" w:rsidRDefault="0081466C" w:rsidP="00111A90">
      <w:pPr>
        <w:pStyle w:val="Corpodetexto"/>
        <w:spacing w:line="360" w:lineRule="auto"/>
        <w:ind w:firstLine="1134"/>
        <w:jc w:val="both"/>
        <w:rPr>
          <w:rFonts w:cs="Arial"/>
          <w:szCs w:val="24"/>
        </w:rPr>
      </w:pPr>
      <w:r w:rsidRPr="00111A90">
        <w:rPr>
          <w:rFonts w:cs="Arial"/>
          <w:szCs w:val="24"/>
        </w:rPr>
        <w:t>A biblioteca da Câmara Municipal de Santa Bárbara d’Oeste</w:t>
      </w:r>
      <w:r w:rsidR="002206DC" w:rsidRPr="00111A90">
        <w:rPr>
          <w:rFonts w:cs="Arial"/>
          <w:szCs w:val="24"/>
        </w:rPr>
        <w:t xml:space="preserve"> tem</w:t>
      </w:r>
      <w:r w:rsidRPr="00111A90">
        <w:rPr>
          <w:rFonts w:cs="Arial"/>
          <w:szCs w:val="24"/>
        </w:rPr>
        <w:t xml:space="preserve"> como principais finalidades o desenvolvimento, organização e manutenção do acervo bibliográfico, bem como a disseminação de informações relativas aos trabalhos desenvolvidos pelo Poder Legislativo desta cidade.</w:t>
      </w:r>
    </w:p>
    <w:p w:rsidR="0081466C" w:rsidRPr="00111A90" w:rsidRDefault="0081466C" w:rsidP="00111A90">
      <w:pPr>
        <w:pStyle w:val="Corpodetexto"/>
        <w:spacing w:line="360" w:lineRule="auto"/>
        <w:ind w:firstLine="1134"/>
        <w:jc w:val="both"/>
        <w:rPr>
          <w:rFonts w:cs="Arial"/>
          <w:szCs w:val="24"/>
        </w:rPr>
      </w:pPr>
      <w:r w:rsidRPr="00111A90">
        <w:rPr>
          <w:rFonts w:cs="Arial"/>
          <w:szCs w:val="24"/>
        </w:rPr>
        <w:t xml:space="preserve">A biblioteca é especializada na área </w:t>
      </w:r>
      <w:r w:rsidR="004F512F" w:rsidRPr="00111A90">
        <w:rPr>
          <w:rFonts w:cs="Arial"/>
          <w:szCs w:val="24"/>
        </w:rPr>
        <w:t>Jurídico-Legislativa</w:t>
      </w:r>
      <w:r w:rsidRPr="00111A90">
        <w:rPr>
          <w:rFonts w:cs="Arial"/>
          <w:szCs w:val="24"/>
        </w:rPr>
        <w:t xml:space="preserve">, tema que corresponde a mais da metade das obras, mas disponibiliza também títulos correspondentes a outras áreas do conhecimento, tais como Contabilidade, Recursos Humanos, Comunicação, História e cultura de Santa Bárbara </w:t>
      </w:r>
      <w:r w:rsidR="004F512F" w:rsidRPr="00111A90">
        <w:rPr>
          <w:rFonts w:cs="Arial"/>
          <w:szCs w:val="24"/>
        </w:rPr>
        <w:lastRenderedPageBreak/>
        <w:t>d’Oeste</w:t>
      </w:r>
      <w:r w:rsidRPr="00111A90">
        <w:rPr>
          <w:rFonts w:cs="Arial"/>
          <w:szCs w:val="24"/>
        </w:rPr>
        <w:t xml:space="preserve">, entre outros, e obras de referências, como dicionários atualizados e </w:t>
      </w:r>
      <w:proofErr w:type="spellStart"/>
      <w:r w:rsidRPr="00111A90">
        <w:rPr>
          <w:rFonts w:cs="Arial"/>
          <w:szCs w:val="24"/>
        </w:rPr>
        <w:t>Vade-Mecuns</w:t>
      </w:r>
      <w:proofErr w:type="spellEnd"/>
      <w:r w:rsidRPr="00111A90">
        <w:rPr>
          <w:rFonts w:cs="Arial"/>
          <w:szCs w:val="24"/>
        </w:rPr>
        <w:t>.</w:t>
      </w:r>
      <w:bookmarkStart w:id="109" w:name="_GoBack"/>
      <w:bookmarkEnd w:id="109"/>
    </w:p>
    <w:p w:rsidR="0081466C" w:rsidRPr="00111A90" w:rsidRDefault="0081466C" w:rsidP="00111A90">
      <w:pPr>
        <w:pStyle w:val="Corpodetexto"/>
        <w:spacing w:line="360" w:lineRule="auto"/>
        <w:ind w:firstLine="1134"/>
        <w:jc w:val="both"/>
        <w:rPr>
          <w:rFonts w:cs="Arial"/>
          <w:szCs w:val="24"/>
        </w:rPr>
      </w:pPr>
      <w:r w:rsidRPr="00111A90">
        <w:rPr>
          <w:rFonts w:cs="Arial"/>
          <w:szCs w:val="24"/>
        </w:rPr>
        <w:t>Além do acervo físico, a biblioteca disponibiliza, através da internet, acesso às bases de dados de acesso público provenientes das esferas municipais, estaduais e federal.</w:t>
      </w:r>
    </w:p>
    <w:p w:rsidR="0081466C" w:rsidRPr="00111A90" w:rsidRDefault="0081466C" w:rsidP="00111A90">
      <w:pPr>
        <w:pStyle w:val="Corpodetexto"/>
        <w:spacing w:line="360" w:lineRule="auto"/>
        <w:ind w:firstLine="1134"/>
        <w:jc w:val="both"/>
        <w:rPr>
          <w:rFonts w:cs="Arial"/>
          <w:szCs w:val="24"/>
        </w:rPr>
      </w:pPr>
      <w:r w:rsidRPr="00111A90">
        <w:rPr>
          <w:rFonts w:cs="Arial"/>
          <w:szCs w:val="24"/>
        </w:rPr>
        <w:t>O acesso à biblioteca é livre e disponibilizam-se os seguintes serviços:</w:t>
      </w:r>
    </w:p>
    <w:p w:rsidR="0081466C" w:rsidRPr="00111A90" w:rsidRDefault="0081466C" w:rsidP="00111A90">
      <w:pPr>
        <w:pStyle w:val="Corpodetexto"/>
        <w:spacing w:line="360" w:lineRule="auto"/>
        <w:ind w:firstLine="1134"/>
        <w:jc w:val="both"/>
        <w:rPr>
          <w:rFonts w:cs="Arial"/>
          <w:szCs w:val="24"/>
        </w:rPr>
      </w:pPr>
      <w:r w:rsidRPr="00111A90">
        <w:rPr>
          <w:rFonts w:cs="Arial"/>
          <w:szCs w:val="24"/>
        </w:rPr>
        <w:t>Consulta ao Acervo;</w:t>
      </w:r>
    </w:p>
    <w:p w:rsidR="0081466C" w:rsidRPr="00111A90" w:rsidRDefault="0081466C" w:rsidP="00111A90">
      <w:pPr>
        <w:pStyle w:val="Corpodetexto"/>
        <w:spacing w:line="360" w:lineRule="auto"/>
        <w:ind w:firstLine="1134"/>
        <w:jc w:val="both"/>
        <w:rPr>
          <w:rFonts w:cs="Arial"/>
          <w:szCs w:val="24"/>
        </w:rPr>
      </w:pPr>
      <w:r w:rsidRPr="00111A90">
        <w:rPr>
          <w:rFonts w:cs="Arial"/>
          <w:szCs w:val="24"/>
        </w:rPr>
        <w:t>Levantamentos bibliográficos</w:t>
      </w:r>
      <w:r w:rsidR="00CF12D8" w:rsidRPr="00111A90">
        <w:rPr>
          <w:rFonts w:cs="Arial"/>
          <w:szCs w:val="24"/>
        </w:rPr>
        <w:t>;</w:t>
      </w:r>
    </w:p>
    <w:p w:rsidR="0081466C" w:rsidRPr="00111A90" w:rsidRDefault="0081466C" w:rsidP="00111A90">
      <w:pPr>
        <w:pStyle w:val="Corpodetexto"/>
        <w:spacing w:line="360" w:lineRule="auto"/>
        <w:ind w:firstLine="1134"/>
        <w:jc w:val="both"/>
        <w:rPr>
          <w:rFonts w:cs="Arial"/>
          <w:szCs w:val="24"/>
        </w:rPr>
      </w:pPr>
      <w:r w:rsidRPr="00111A90">
        <w:rPr>
          <w:rFonts w:cs="Arial"/>
          <w:szCs w:val="24"/>
        </w:rPr>
        <w:t>Orientações sobre legislações em geral</w:t>
      </w:r>
      <w:r w:rsidR="00111A90" w:rsidRPr="00111A90">
        <w:rPr>
          <w:rFonts w:cs="Arial"/>
          <w:szCs w:val="24"/>
        </w:rPr>
        <w:t>;</w:t>
      </w:r>
    </w:p>
    <w:p w:rsidR="00CF12D8" w:rsidRPr="00111A90" w:rsidRDefault="00CF12D8" w:rsidP="00111A90">
      <w:pPr>
        <w:pStyle w:val="Corpodetexto"/>
        <w:spacing w:line="360" w:lineRule="auto"/>
        <w:ind w:firstLine="1134"/>
        <w:jc w:val="both"/>
        <w:rPr>
          <w:rFonts w:cs="Arial"/>
          <w:szCs w:val="24"/>
        </w:rPr>
      </w:pPr>
    </w:p>
    <w:p w:rsidR="0081466C" w:rsidRPr="00111A90" w:rsidRDefault="0081466C" w:rsidP="00111A90">
      <w:pPr>
        <w:pStyle w:val="Corpodetexto"/>
        <w:spacing w:line="360" w:lineRule="auto"/>
        <w:ind w:firstLine="1134"/>
        <w:jc w:val="both"/>
        <w:rPr>
          <w:rFonts w:cs="Arial"/>
          <w:szCs w:val="24"/>
        </w:rPr>
      </w:pPr>
      <w:r w:rsidRPr="00111A90">
        <w:rPr>
          <w:rFonts w:cs="Arial"/>
          <w:szCs w:val="24"/>
        </w:rPr>
        <w:t>Acessos a:</w:t>
      </w:r>
    </w:p>
    <w:p w:rsidR="0081466C" w:rsidRPr="00111A90" w:rsidRDefault="00CF12D8" w:rsidP="00111A90">
      <w:pPr>
        <w:pStyle w:val="Corpodetexto"/>
        <w:spacing w:line="360" w:lineRule="auto"/>
        <w:ind w:firstLine="1134"/>
        <w:jc w:val="both"/>
        <w:rPr>
          <w:rFonts w:cs="Arial"/>
          <w:szCs w:val="24"/>
        </w:rPr>
      </w:pPr>
      <w:r w:rsidRPr="00111A90">
        <w:rPr>
          <w:rFonts w:cs="Arial"/>
          <w:szCs w:val="24"/>
        </w:rPr>
        <w:t xml:space="preserve"> J</w:t>
      </w:r>
      <w:r w:rsidR="0081466C" w:rsidRPr="00111A90">
        <w:rPr>
          <w:rFonts w:cs="Arial"/>
          <w:szCs w:val="24"/>
        </w:rPr>
        <w:t>ornais de abrangência nacional e Regional (Folha de São Paulo; Diário de Santa Bárbara; Todo Dia; O Liberal);</w:t>
      </w:r>
    </w:p>
    <w:p w:rsidR="0081466C" w:rsidRPr="00111A90" w:rsidRDefault="00CF12D8" w:rsidP="00111A90">
      <w:pPr>
        <w:pStyle w:val="Corpodetexto"/>
        <w:spacing w:line="360" w:lineRule="auto"/>
        <w:ind w:firstLine="1134"/>
        <w:jc w:val="both"/>
        <w:rPr>
          <w:rFonts w:cs="Arial"/>
          <w:szCs w:val="24"/>
        </w:rPr>
      </w:pPr>
      <w:r w:rsidRPr="00111A90">
        <w:rPr>
          <w:rFonts w:cs="Arial"/>
          <w:szCs w:val="24"/>
        </w:rPr>
        <w:t>P</w:t>
      </w:r>
      <w:r w:rsidR="0081466C" w:rsidRPr="00111A90">
        <w:rPr>
          <w:rFonts w:cs="Arial"/>
          <w:szCs w:val="24"/>
        </w:rPr>
        <w:t>eriódicos de abrangência nacional (Revistas Época, Superinteressante e Carta Capital);</w:t>
      </w:r>
    </w:p>
    <w:p w:rsidR="0081466C" w:rsidRPr="00111A90" w:rsidRDefault="00CF12D8" w:rsidP="00111A90">
      <w:pPr>
        <w:pStyle w:val="Corpodetexto"/>
        <w:spacing w:line="360" w:lineRule="auto"/>
        <w:ind w:firstLine="1134"/>
        <w:jc w:val="both"/>
        <w:rPr>
          <w:rFonts w:cs="Arial"/>
          <w:szCs w:val="24"/>
        </w:rPr>
      </w:pPr>
      <w:r w:rsidRPr="00111A90">
        <w:rPr>
          <w:rFonts w:cs="Arial"/>
          <w:szCs w:val="24"/>
        </w:rPr>
        <w:t>P</w:t>
      </w:r>
      <w:r w:rsidR="0081466C" w:rsidRPr="00111A90">
        <w:rPr>
          <w:rFonts w:cs="Arial"/>
          <w:szCs w:val="24"/>
        </w:rPr>
        <w:t>eriódicos especializados na área do Direito (Boletins da Editora NDJ);</w:t>
      </w:r>
    </w:p>
    <w:p w:rsidR="0081466C" w:rsidRPr="00111A90" w:rsidRDefault="00CF12D8" w:rsidP="00111A90">
      <w:pPr>
        <w:pStyle w:val="Corpodetexto"/>
        <w:spacing w:line="360" w:lineRule="auto"/>
        <w:ind w:firstLine="1134"/>
        <w:jc w:val="both"/>
        <w:rPr>
          <w:rFonts w:cs="Arial"/>
          <w:szCs w:val="24"/>
        </w:rPr>
      </w:pPr>
      <w:r w:rsidRPr="00111A90">
        <w:rPr>
          <w:rFonts w:cs="Arial"/>
          <w:szCs w:val="24"/>
        </w:rPr>
        <w:t>I</w:t>
      </w:r>
      <w:r w:rsidR="0081466C" w:rsidRPr="00111A90">
        <w:rPr>
          <w:rFonts w:cs="Arial"/>
          <w:szCs w:val="24"/>
        </w:rPr>
        <w:t xml:space="preserve">nternet para consultas online </w:t>
      </w:r>
      <w:proofErr w:type="gramStart"/>
      <w:r w:rsidR="0081466C" w:rsidRPr="00111A90">
        <w:rPr>
          <w:rFonts w:cs="Arial"/>
          <w:szCs w:val="24"/>
        </w:rPr>
        <w:t>à</w:t>
      </w:r>
      <w:proofErr w:type="gramEnd"/>
      <w:r w:rsidR="0081466C" w:rsidRPr="00111A90">
        <w:rPr>
          <w:rFonts w:cs="Arial"/>
          <w:szCs w:val="24"/>
        </w:rPr>
        <w:t xml:space="preserve"> bases de dados legislativas.</w:t>
      </w:r>
    </w:p>
    <w:p w:rsidR="0081466C" w:rsidRPr="00111A90" w:rsidRDefault="0081466C" w:rsidP="00111A90">
      <w:pPr>
        <w:pStyle w:val="Corpodetexto"/>
        <w:spacing w:line="360" w:lineRule="auto"/>
        <w:ind w:firstLine="1134"/>
        <w:jc w:val="both"/>
        <w:rPr>
          <w:rFonts w:cs="Arial"/>
          <w:szCs w:val="24"/>
        </w:rPr>
      </w:pPr>
      <w:r w:rsidRPr="00111A90">
        <w:rPr>
          <w:rFonts w:cs="Arial"/>
          <w:szCs w:val="24"/>
        </w:rPr>
        <w:t>Empréstimos domiciliares de publicações;</w:t>
      </w:r>
    </w:p>
    <w:p w:rsidR="00CF12D8" w:rsidRDefault="0081466C" w:rsidP="00111A90">
      <w:pPr>
        <w:pStyle w:val="Corpodetexto"/>
        <w:spacing w:line="360" w:lineRule="auto"/>
        <w:ind w:firstLine="1134"/>
        <w:jc w:val="both"/>
        <w:rPr>
          <w:rFonts w:cs="Arial"/>
          <w:szCs w:val="24"/>
        </w:rPr>
      </w:pPr>
      <w:r w:rsidRPr="00111A90">
        <w:rPr>
          <w:rFonts w:cs="Arial"/>
          <w:szCs w:val="24"/>
        </w:rPr>
        <w:t>Disseminação Seletiva da Informação (DSI).</w:t>
      </w:r>
    </w:p>
    <w:p w:rsidR="00B70150" w:rsidRPr="00111A90" w:rsidRDefault="00B70150" w:rsidP="00B70150">
      <w:pPr>
        <w:pStyle w:val="Corpodetexto"/>
        <w:spacing w:line="360" w:lineRule="auto"/>
        <w:ind w:firstLine="1134"/>
        <w:jc w:val="both"/>
        <w:rPr>
          <w:rFonts w:cs="Arial"/>
          <w:szCs w:val="24"/>
        </w:rPr>
      </w:pPr>
      <w:r w:rsidRPr="00111A90">
        <w:rPr>
          <w:rFonts w:cs="Arial"/>
          <w:szCs w:val="24"/>
        </w:rPr>
        <w:t xml:space="preserve">O funcionamento da biblioteca é das 12h00min as 18h00min. </w:t>
      </w:r>
    </w:p>
    <w:p w:rsidR="00B70150" w:rsidRPr="00111A90" w:rsidRDefault="00B70150" w:rsidP="00111A90">
      <w:pPr>
        <w:pStyle w:val="Corpodetexto"/>
        <w:spacing w:line="360" w:lineRule="auto"/>
        <w:ind w:firstLine="1134"/>
        <w:jc w:val="both"/>
        <w:rPr>
          <w:rFonts w:cs="Arial"/>
          <w:szCs w:val="24"/>
        </w:rPr>
      </w:pPr>
    </w:p>
    <w:p w:rsidR="0081466C" w:rsidRPr="00111A90" w:rsidRDefault="00DB6251" w:rsidP="00111A90">
      <w:pPr>
        <w:pStyle w:val="Corpodetexto"/>
        <w:spacing w:line="360" w:lineRule="auto"/>
        <w:ind w:firstLine="1134"/>
        <w:jc w:val="right"/>
        <w:rPr>
          <w:rFonts w:cs="Arial"/>
          <w:i/>
          <w:szCs w:val="24"/>
        </w:rPr>
      </w:pPr>
      <w:r w:rsidRPr="00111A90">
        <w:rPr>
          <w:rFonts w:cs="Arial"/>
          <w:i/>
          <w:szCs w:val="24"/>
        </w:rPr>
        <w:t>(Fernando Rodrigo da Silva – Chefe de Setor)</w:t>
      </w:r>
    </w:p>
    <w:p w:rsidR="0081466C" w:rsidRPr="00165D50" w:rsidRDefault="0081466C" w:rsidP="00165D50">
      <w:pPr>
        <w:pStyle w:val="Corpodetexto"/>
        <w:jc w:val="both"/>
        <w:rPr>
          <w:rFonts w:ascii="Calibri" w:hAnsi="Calibri" w:cs="Calibri"/>
          <w:sz w:val="28"/>
          <w:szCs w:val="28"/>
        </w:rPr>
      </w:pPr>
    </w:p>
    <w:p w:rsidR="00F1092E" w:rsidRPr="00165D50" w:rsidRDefault="00F1092E" w:rsidP="00165D50">
      <w:pPr>
        <w:pStyle w:val="Corpodetexto"/>
        <w:jc w:val="both"/>
        <w:rPr>
          <w:rFonts w:ascii="Calibri" w:hAnsi="Calibri" w:cs="Calibri"/>
          <w:sz w:val="28"/>
          <w:szCs w:val="28"/>
        </w:rPr>
      </w:pPr>
    </w:p>
    <w:p w:rsidR="00F1092E" w:rsidRDefault="00F1092E" w:rsidP="00F1092E">
      <w:pPr>
        <w:jc w:val="both"/>
        <w:rPr>
          <w:rFonts w:ascii="Arial" w:hAnsi="Arial"/>
          <w:sz w:val="24"/>
        </w:rPr>
      </w:pPr>
    </w:p>
    <w:p w:rsidR="00B44262" w:rsidRDefault="00B44262" w:rsidP="00F1092E">
      <w:pPr>
        <w:jc w:val="both"/>
        <w:rPr>
          <w:rFonts w:ascii="Arial" w:hAnsi="Arial"/>
          <w:sz w:val="24"/>
        </w:rPr>
      </w:pPr>
    </w:p>
    <w:p w:rsidR="00B44262" w:rsidRDefault="00B44262" w:rsidP="00F1092E">
      <w:pPr>
        <w:jc w:val="both"/>
        <w:rPr>
          <w:rFonts w:ascii="Arial" w:hAnsi="Arial"/>
          <w:sz w:val="24"/>
        </w:rPr>
      </w:pPr>
    </w:p>
    <w:p w:rsidR="002206DC" w:rsidRDefault="002206DC" w:rsidP="00F1092E">
      <w:pPr>
        <w:jc w:val="both"/>
        <w:rPr>
          <w:rFonts w:ascii="Arial" w:hAnsi="Arial"/>
          <w:sz w:val="24"/>
        </w:rPr>
      </w:pPr>
    </w:p>
    <w:p w:rsidR="00F1092E" w:rsidRPr="00CE1FBD" w:rsidRDefault="008F1D3E" w:rsidP="00111A90">
      <w:pPr>
        <w:pStyle w:val="Ttulo1"/>
        <w:rPr>
          <w:rFonts w:ascii="Arial" w:hAnsi="Arial" w:cs="Arial"/>
          <w:bCs w:val="0"/>
        </w:rPr>
      </w:pPr>
      <w:bookmarkStart w:id="110" w:name="_Toc337553641"/>
      <w:bookmarkStart w:id="111" w:name="_Toc337553942"/>
      <w:bookmarkStart w:id="112" w:name="_Toc337554020"/>
      <w:bookmarkStart w:id="113" w:name="_Toc345573848"/>
      <w:r w:rsidRPr="00CE1FBD">
        <w:rPr>
          <w:rFonts w:ascii="Arial" w:hAnsi="Arial" w:cs="Arial"/>
          <w:bCs w:val="0"/>
        </w:rPr>
        <w:t xml:space="preserve">6. </w:t>
      </w:r>
      <w:r w:rsidR="004164F3" w:rsidRPr="00CE1FBD">
        <w:rPr>
          <w:rFonts w:ascii="Arial" w:hAnsi="Arial" w:cs="Arial"/>
          <w:bCs w:val="0"/>
        </w:rPr>
        <w:t>ANEXOS</w:t>
      </w:r>
      <w:bookmarkEnd w:id="110"/>
      <w:bookmarkEnd w:id="111"/>
      <w:bookmarkEnd w:id="112"/>
      <w:bookmarkEnd w:id="113"/>
    </w:p>
    <w:p w:rsidR="00111A90" w:rsidRPr="00111A90" w:rsidRDefault="00111A90" w:rsidP="00111A90"/>
    <w:p w:rsidR="004164F3" w:rsidRPr="004164F3" w:rsidRDefault="004164F3" w:rsidP="004164F3">
      <w:pPr>
        <w:jc w:val="both"/>
        <w:rPr>
          <w:rFonts w:ascii="Arial" w:hAnsi="Arial"/>
          <w:b/>
          <w:sz w:val="24"/>
        </w:rPr>
      </w:pPr>
      <w:r w:rsidRPr="00111A90">
        <w:rPr>
          <w:rFonts w:ascii="Arial" w:hAnsi="Arial"/>
          <w:b/>
          <w:sz w:val="24"/>
        </w:rPr>
        <w:t>A -</w:t>
      </w:r>
      <w:r>
        <w:rPr>
          <w:rFonts w:ascii="Arial" w:hAnsi="Arial"/>
          <w:sz w:val="24"/>
        </w:rPr>
        <w:t xml:space="preserve"> </w:t>
      </w:r>
      <w:r w:rsidRPr="004164F3">
        <w:rPr>
          <w:rFonts w:ascii="Arial" w:hAnsi="Arial"/>
          <w:b/>
          <w:sz w:val="24"/>
        </w:rPr>
        <w:t>RELAÇÃO DE EMPRESAS QUE OFERECEM DESCONTOS PARA FUNCIONÁRIOS E VEREADORES DA CÂMARA MUNICIPAL DE SANTA BÁRBARA D’ OESTE.</w:t>
      </w:r>
    </w:p>
    <w:p w:rsidR="004164F3" w:rsidRPr="001061DB" w:rsidRDefault="004164F3" w:rsidP="004164F3">
      <w:pPr>
        <w:jc w:val="both"/>
        <w:rPr>
          <w:rFonts w:ascii="Arial" w:hAnsi="Arial"/>
          <w:sz w:val="24"/>
          <w:u w:val="single"/>
        </w:rPr>
      </w:pPr>
      <w:r w:rsidRPr="001061DB">
        <w:rPr>
          <w:rFonts w:ascii="Arial" w:hAnsi="Arial"/>
          <w:sz w:val="24"/>
          <w:u w:val="single"/>
        </w:rPr>
        <w:t>1 - CONVÊNIO COM A UNIVERSIDADE UNIMEP</w:t>
      </w:r>
    </w:p>
    <w:p w:rsidR="004164F3" w:rsidRPr="004164F3" w:rsidRDefault="004164F3" w:rsidP="004164F3">
      <w:pPr>
        <w:jc w:val="both"/>
        <w:rPr>
          <w:rFonts w:ascii="Arial" w:hAnsi="Arial"/>
          <w:sz w:val="24"/>
        </w:rPr>
      </w:pPr>
      <w:r w:rsidRPr="004164F3">
        <w:rPr>
          <w:rFonts w:ascii="Arial" w:hAnsi="Arial"/>
          <w:sz w:val="24"/>
        </w:rPr>
        <w:t xml:space="preserve">        Os descontos oferecidos pela Universidade </w:t>
      </w:r>
      <w:proofErr w:type="spellStart"/>
      <w:proofErr w:type="gramStart"/>
      <w:r w:rsidRPr="004164F3">
        <w:rPr>
          <w:rFonts w:ascii="Arial" w:hAnsi="Arial"/>
          <w:sz w:val="24"/>
        </w:rPr>
        <w:t>Unimep</w:t>
      </w:r>
      <w:proofErr w:type="spellEnd"/>
      <w:proofErr w:type="gramEnd"/>
      <w:r w:rsidRPr="004164F3">
        <w:rPr>
          <w:rFonts w:ascii="Arial" w:hAnsi="Arial"/>
          <w:sz w:val="24"/>
        </w:rPr>
        <w:t xml:space="preserve"> nos cursos (Graduação e Pós-Graduação Lato </w:t>
      </w:r>
      <w:proofErr w:type="spellStart"/>
      <w:r w:rsidRPr="004164F3">
        <w:rPr>
          <w:rFonts w:ascii="Arial" w:hAnsi="Arial"/>
          <w:sz w:val="24"/>
        </w:rPr>
        <w:t>Sensu</w:t>
      </w:r>
      <w:proofErr w:type="spellEnd"/>
      <w:r w:rsidRPr="004164F3">
        <w:rPr>
          <w:rFonts w:ascii="Arial" w:hAnsi="Arial"/>
          <w:sz w:val="24"/>
        </w:rPr>
        <w:t>) é de 10% (dez por cento), sobre a mensalidade desde que o pagamento seja efetuado até a data do vencimento do boleto.</w:t>
      </w:r>
    </w:p>
    <w:p w:rsidR="004164F3" w:rsidRPr="004164F3" w:rsidRDefault="004164F3" w:rsidP="004164F3">
      <w:pPr>
        <w:jc w:val="both"/>
        <w:rPr>
          <w:rFonts w:ascii="Arial" w:hAnsi="Arial"/>
          <w:sz w:val="24"/>
        </w:rPr>
      </w:pPr>
      <w:r w:rsidRPr="004164F3">
        <w:rPr>
          <w:rFonts w:ascii="Arial" w:hAnsi="Arial"/>
          <w:sz w:val="24"/>
        </w:rPr>
        <w:t xml:space="preserve">        O desconto do presente convênio será aplicado para os ingressantes a partir de 2011, não retroagindo seus efeitos para os alunos já matriculados.</w:t>
      </w:r>
    </w:p>
    <w:p w:rsidR="004164F3" w:rsidRPr="004164F3" w:rsidRDefault="004164F3" w:rsidP="004164F3">
      <w:pPr>
        <w:jc w:val="both"/>
        <w:rPr>
          <w:rFonts w:ascii="Arial" w:hAnsi="Arial"/>
          <w:sz w:val="24"/>
        </w:rPr>
      </w:pPr>
      <w:r w:rsidRPr="004164F3">
        <w:rPr>
          <w:rFonts w:ascii="Arial" w:hAnsi="Arial"/>
          <w:sz w:val="24"/>
        </w:rPr>
        <w:t xml:space="preserve">        Para obter o desconto acima especificado é necessário:</w:t>
      </w:r>
    </w:p>
    <w:p w:rsidR="001B2471" w:rsidRDefault="004164F3" w:rsidP="004164F3">
      <w:pPr>
        <w:jc w:val="both"/>
        <w:rPr>
          <w:rFonts w:ascii="Arial" w:hAnsi="Arial"/>
          <w:sz w:val="24"/>
        </w:rPr>
      </w:pPr>
      <w:r w:rsidRPr="004164F3">
        <w:rPr>
          <w:rFonts w:ascii="Arial" w:hAnsi="Arial"/>
          <w:sz w:val="24"/>
        </w:rPr>
        <w:t xml:space="preserve">a) Preencher o requerimento e providenciar as assinaturas; </w:t>
      </w:r>
    </w:p>
    <w:p w:rsidR="004164F3" w:rsidRPr="004164F3" w:rsidRDefault="004164F3" w:rsidP="004164F3">
      <w:pPr>
        <w:jc w:val="both"/>
        <w:rPr>
          <w:rFonts w:ascii="Arial" w:hAnsi="Arial"/>
          <w:sz w:val="24"/>
        </w:rPr>
      </w:pPr>
      <w:r w:rsidRPr="004164F3">
        <w:rPr>
          <w:rFonts w:ascii="Arial" w:hAnsi="Arial"/>
          <w:sz w:val="24"/>
        </w:rPr>
        <w:t>(Disponível no setor de RH).</w:t>
      </w:r>
    </w:p>
    <w:p w:rsidR="004164F3" w:rsidRDefault="004164F3" w:rsidP="004164F3">
      <w:pPr>
        <w:jc w:val="both"/>
        <w:rPr>
          <w:rFonts w:ascii="Arial" w:hAnsi="Arial"/>
          <w:sz w:val="24"/>
        </w:rPr>
      </w:pPr>
      <w:r w:rsidRPr="004164F3">
        <w:rPr>
          <w:rFonts w:ascii="Arial" w:hAnsi="Arial"/>
          <w:sz w:val="24"/>
        </w:rPr>
        <w:t xml:space="preserve">b) Anexar ao requerimento </w:t>
      </w:r>
      <w:r w:rsidR="001B2471">
        <w:rPr>
          <w:rFonts w:ascii="Arial" w:hAnsi="Arial"/>
          <w:sz w:val="24"/>
        </w:rPr>
        <w:t>cópia</w:t>
      </w:r>
      <w:r w:rsidRPr="004164F3">
        <w:rPr>
          <w:rFonts w:ascii="Arial" w:hAnsi="Arial"/>
          <w:sz w:val="24"/>
        </w:rPr>
        <w:t xml:space="preserve"> d</w:t>
      </w:r>
      <w:r w:rsidR="001B2471">
        <w:rPr>
          <w:rFonts w:ascii="Arial" w:hAnsi="Arial"/>
          <w:sz w:val="24"/>
        </w:rPr>
        <w:t>o</w:t>
      </w:r>
      <w:r w:rsidRPr="004164F3">
        <w:rPr>
          <w:rFonts w:ascii="Arial" w:hAnsi="Arial"/>
          <w:sz w:val="24"/>
        </w:rPr>
        <w:t xml:space="preserve"> </w:t>
      </w:r>
      <w:r w:rsidR="001B2471">
        <w:rPr>
          <w:rFonts w:ascii="Arial" w:hAnsi="Arial"/>
          <w:sz w:val="24"/>
        </w:rPr>
        <w:t xml:space="preserve">Ato de contratação e </w:t>
      </w:r>
      <w:r w:rsidR="001B2471" w:rsidRPr="004164F3">
        <w:rPr>
          <w:rFonts w:ascii="Arial" w:hAnsi="Arial"/>
          <w:sz w:val="24"/>
        </w:rPr>
        <w:t>RG</w:t>
      </w:r>
      <w:r w:rsidRPr="004164F3">
        <w:rPr>
          <w:rFonts w:ascii="Arial" w:hAnsi="Arial"/>
          <w:sz w:val="24"/>
        </w:rPr>
        <w:t xml:space="preserve"> (no caso de se</w:t>
      </w:r>
      <w:r w:rsidR="001B2471">
        <w:rPr>
          <w:rFonts w:ascii="Arial" w:hAnsi="Arial"/>
          <w:sz w:val="24"/>
        </w:rPr>
        <w:t>r dependente legal de servidor</w:t>
      </w:r>
      <w:r w:rsidRPr="004164F3">
        <w:rPr>
          <w:rFonts w:ascii="Arial" w:hAnsi="Arial"/>
          <w:sz w:val="24"/>
        </w:rPr>
        <w:t xml:space="preserve"> público municipa</w:t>
      </w:r>
      <w:r w:rsidR="001B2471">
        <w:rPr>
          <w:rFonts w:ascii="Arial" w:hAnsi="Arial"/>
          <w:sz w:val="24"/>
        </w:rPr>
        <w:t>l</w:t>
      </w:r>
      <w:r w:rsidRPr="004164F3">
        <w:rPr>
          <w:rFonts w:ascii="Arial" w:hAnsi="Arial"/>
          <w:sz w:val="24"/>
        </w:rPr>
        <w:t>).</w:t>
      </w:r>
    </w:p>
    <w:p w:rsidR="001B2471" w:rsidRDefault="001B2471" w:rsidP="004164F3">
      <w:pPr>
        <w:jc w:val="both"/>
        <w:rPr>
          <w:rFonts w:ascii="Arial" w:hAnsi="Arial"/>
          <w:sz w:val="24"/>
        </w:rPr>
      </w:pPr>
    </w:p>
    <w:p w:rsidR="004164F3" w:rsidRPr="001061DB" w:rsidRDefault="004164F3" w:rsidP="004164F3">
      <w:pPr>
        <w:jc w:val="both"/>
        <w:rPr>
          <w:rFonts w:ascii="Arial" w:hAnsi="Arial"/>
          <w:sz w:val="24"/>
          <w:u w:val="single"/>
        </w:rPr>
      </w:pPr>
      <w:proofErr w:type="gramStart"/>
      <w:r w:rsidRPr="001061DB">
        <w:rPr>
          <w:rFonts w:ascii="Arial" w:hAnsi="Arial"/>
          <w:sz w:val="24"/>
          <w:u w:val="single"/>
        </w:rPr>
        <w:t>2 - CONVÊNIO</w:t>
      </w:r>
      <w:proofErr w:type="gramEnd"/>
      <w:r w:rsidRPr="001061DB">
        <w:rPr>
          <w:rFonts w:ascii="Arial" w:hAnsi="Arial"/>
          <w:sz w:val="24"/>
          <w:u w:val="single"/>
        </w:rPr>
        <w:t xml:space="preserve"> COM A FACULDADE ANHANGUERA</w:t>
      </w:r>
      <w:r w:rsidR="001B2471" w:rsidRPr="001061DB">
        <w:rPr>
          <w:rFonts w:ascii="Arial" w:hAnsi="Arial"/>
          <w:sz w:val="24"/>
          <w:u w:val="single"/>
        </w:rPr>
        <w:t xml:space="preserve"> (GRADUAÇÃO)</w:t>
      </w:r>
    </w:p>
    <w:p w:rsidR="004164F3" w:rsidRPr="004164F3" w:rsidRDefault="004164F3" w:rsidP="001B2471">
      <w:pPr>
        <w:spacing w:line="360" w:lineRule="auto"/>
        <w:jc w:val="both"/>
        <w:rPr>
          <w:rFonts w:ascii="Arial" w:hAnsi="Arial"/>
          <w:sz w:val="24"/>
        </w:rPr>
      </w:pPr>
      <w:r w:rsidRPr="004164F3">
        <w:rPr>
          <w:rFonts w:ascii="Arial" w:hAnsi="Arial"/>
          <w:sz w:val="24"/>
        </w:rPr>
        <w:t xml:space="preserve">        O presente Convênio tem por finalidade a concessão de desconto nas parcelas mensais, que são devidas na semestralidade escolar, incluindo a primeira parcela, somente aos alunos pertencentes às “Turmas Entrantes”, isto é, alunos Calouros que ingressarem nos Processos Seletivos Vestibulares realizados a cada Semestre pela Faculdade Anhanguera, alunos estes que forem funcionários, sindicalizados, associados entre outros vinculados à Câmara Municipal, ou ainda, aos seus dependentes, adiante denominados Beneficiários, somente para aqueles que solicitarem o benefício no ato da </w:t>
      </w:r>
      <w:r w:rsidRPr="004164F3">
        <w:rPr>
          <w:rFonts w:ascii="Arial" w:hAnsi="Arial"/>
          <w:sz w:val="24"/>
        </w:rPr>
        <w:lastRenderedPageBreak/>
        <w:t>matrícula inicial, nos cursos de graduação oferecidos pela Faculdade, por intermédio da Unidade de Ensino, e desde que tais cursos sejam contemplados por este Convênio.</w:t>
      </w:r>
    </w:p>
    <w:p w:rsidR="004164F3" w:rsidRPr="004164F3" w:rsidRDefault="004164F3" w:rsidP="001B2471">
      <w:pPr>
        <w:spacing w:line="360" w:lineRule="auto"/>
        <w:jc w:val="both"/>
        <w:rPr>
          <w:rFonts w:ascii="Arial" w:hAnsi="Arial"/>
          <w:sz w:val="24"/>
        </w:rPr>
      </w:pPr>
      <w:r w:rsidRPr="004164F3">
        <w:rPr>
          <w:rFonts w:ascii="Arial" w:hAnsi="Arial"/>
          <w:sz w:val="24"/>
        </w:rPr>
        <w:t xml:space="preserve">        Os alunos veteranos (funcionários ou dependentes) não terão direito ao benefício deste Convênio Empresa.</w:t>
      </w:r>
    </w:p>
    <w:p w:rsidR="004164F3" w:rsidRPr="004164F3" w:rsidRDefault="004164F3" w:rsidP="001B2471">
      <w:pPr>
        <w:spacing w:line="360" w:lineRule="auto"/>
        <w:jc w:val="both"/>
        <w:rPr>
          <w:rFonts w:ascii="Arial" w:hAnsi="Arial"/>
          <w:sz w:val="24"/>
        </w:rPr>
      </w:pPr>
      <w:r w:rsidRPr="004164F3">
        <w:rPr>
          <w:rFonts w:ascii="Arial" w:hAnsi="Arial"/>
          <w:sz w:val="24"/>
        </w:rPr>
        <w:t xml:space="preserve">        O benefício deste convênio deverá ser solicitado pelo aluno calouro (funcionários ou dependentes) no ato da matrícula inicial. Solicitações efetuadas fora deste período não serão concedidas.</w:t>
      </w:r>
    </w:p>
    <w:p w:rsidR="004164F3" w:rsidRDefault="004164F3" w:rsidP="001B2471">
      <w:pPr>
        <w:spacing w:line="360" w:lineRule="auto"/>
        <w:jc w:val="both"/>
        <w:rPr>
          <w:rFonts w:ascii="Arial" w:hAnsi="Arial"/>
          <w:sz w:val="24"/>
        </w:rPr>
      </w:pPr>
      <w:r w:rsidRPr="004164F3">
        <w:rPr>
          <w:rFonts w:ascii="Arial" w:hAnsi="Arial"/>
          <w:sz w:val="24"/>
        </w:rPr>
        <w:t xml:space="preserve">        </w:t>
      </w:r>
      <w:proofErr w:type="spellStart"/>
      <w:r w:rsidRPr="004164F3">
        <w:rPr>
          <w:rFonts w:ascii="Arial" w:hAnsi="Arial"/>
          <w:sz w:val="24"/>
        </w:rPr>
        <w:t>Obs</w:t>
      </w:r>
      <w:proofErr w:type="spellEnd"/>
      <w:r w:rsidRPr="004164F3">
        <w:rPr>
          <w:rFonts w:ascii="Arial" w:hAnsi="Arial"/>
          <w:sz w:val="24"/>
        </w:rPr>
        <w:t>: A porcentagem do desconto</w:t>
      </w:r>
      <w:r w:rsidR="001B2471">
        <w:rPr>
          <w:rFonts w:ascii="Arial" w:hAnsi="Arial"/>
          <w:sz w:val="24"/>
        </w:rPr>
        <w:t xml:space="preserve"> é variável</w:t>
      </w:r>
      <w:r w:rsidRPr="004164F3">
        <w:rPr>
          <w:rFonts w:ascii="Arial" w:hAnsi="Arial"/>
          <w:sz w:val="24"/>
        </w:rPr>
        <w:t xml:space="preserve"> (cada semestre uma porcentagem, e uma vez adquirido segue até o término do curso).</w:t>
      </w:r>
    </w:p>
    <w:p w:rsidR="004164F3" w:rsidRPr="001061DB" w:rsidRDefault="004164F3" w:rsidP="004164F3">
      <w:pPr>
        <w:jc w:val="both"/>
        <w:rPr>
          <w:rFonts w:ascii="Arial" w:hAnsi="Arial"/>
          <w:sz w:val="24"/>
          <w:u w:val="single"/>
        </w:rPr>
      </w:pPr>
      <w:proofErr w:type="gramStart"/>
      <w:r w:rsidRPr="001061DB">
        <w:rPr>
          <w:rFonts w:ascii="Arial" w:hAnsi="Arial"/>
          <w:sz w:val="24"/>
          <w:u w:val="single"/>
        </w:rPr>
        <w:t>3- CONVÊNIO</w:t>
      </w:r>
      <w:proofErr w:type="gramEnd"/>
      <w:r w:rsidRPr="001061DB">
        <w:rPr>
          <w:rFonts w:ascii="Arial" w:hAnsi="Arial"/>
          <w:sz w:val="24"/>
          <w:u w:val="single"/>
        </w:rPr>
        <w:t xml:space="preserve"> COM A FACULDADE ANHANGUERA</w:t>
      </w:r>
      <w:r w:rsidR="001B2471" w:rsidRPr="001061DB">
        <w:rPr>
          <w:rFonts w:ascii="Arial" w:hAnsi="Arial"/>
          <w:sz w:val="24"/>
          <w:u w:val="single"/>
        </w:rPr>
        <w:t xml:space="preserve"> (PÓS-GRADUAÇÃO E EXTENSÃO)</w:t>
      </w:r>
    </w:p>
    <w:p w:rsidR="004164F3" w:rsidRPr="004164F3" w:rsidRDefault="004164F3" w:rsidP="001061DB">
      <w:pPr>
        <w:spacing w:line="360" w:lineRule="auto"/>
        <w:jc w:val="both"/>
        <w:rPr>
          <w:rFonts w:ascii="Arial" w:hAnsi="Arial"/>
          <w:sz w:val="24"/>
        </w:rPr>
      </w:pPr>
      <w:r w:rsidRPr="004164F3">
        <w:rPr>
          <w:rFonts w:ascii="Arial" w:hAnsi="Arial"/>
          <w:sz w:val="24"/>
        </w:rPr>
        <w:t xml:space="preserve">        O Convênio tem por finalidade a concessão de 5% cinco por cento de bolsa, dedutível nas parcelas mensais que são devidas nos cursos de pós-graduação e extensão, oferecidos na(s) Unidade(s) de Ensino mantida(s) pela Faculdade Anhanguera, para os funcionários ou associados da Câmara Municipal e seus dependentes, também denominados Beneficiários, desde que eles estejam regularmente matriculados na Faculdade.</w:t>
      </w:r>
      <w:proofErr w:type="gramStart"/>
      <w:r w:rsidRPr="004164F3">
        <w:rPr>
          <w:rFonts w:ascii="Arial" w:hAnsi="Arial"/>
          <w:sz w:val="24"/>
        </w:rPr>
        <w:tab/>
      </w:r>
      <w:proofErr w:type="gramEnd"/>
    </w:p>
    <w:p w:rsidR="004164F3" w:rsidRDefault="004164F3" w:rsidP="001061DB">
      <w:pPr>
        <w:spacing w:line="360" w:lineRule="auto"/>
        <w:jc w:val="both"/>
        <w:rPr>
          <w:rFonts w:ascii="Arial" w:hAnsi="Arial"/>
          <w:sz w:val="24"/>
        </w:rPr>
      </w:pPr>
      <w:r w:rsidRPr="004164F3">
        <w:rPr>
          <w:rFonts w:ascii="Arial" w:hAnsi="Arial"/>
          <w:sz w:val="24"/>
        </w:rPr>
        <w:t xml:space="preserve">         A Referida bolsa será concedida até a 6ª (sexta) parcela da mensalidade escolar. Após o vencimento desta parcela, a Faculdade irá verificar se os Beneficiários deste Convênio estão inadimplentes, independente do número</w:t>
      </w:r>
      <w:r w:rsidR="001061DB">
        <w:rPr>
          <w:rFonts w:ascii="Arial" w:hAnsi="Arial"/>
          <w:sz w:val="24"/>
        </w:rPr>
        <w:t xml:space="preserve"> de parcelas não paga. </w:t>
      </w:r>
      <w:r w:rsidRPr="004164F3">
        <w:rPr>
          <w:rFonts w:ascii="Arial" w:hAnsi="Arial"/>
          <w:sz w:val="24"/>
        </w:rPr>
        <w:t>Ocorrendo a situação de inadimplência, suas bolsas serão automaticamente canceladas até o final do curso, a partir da 7ª (sétima) parcela da mensalidade escolar.</w:t>
      </w:r>
    </w:p>
    <w:p w:rsidR="00076CC2" w:rsidRDefault="00076CC2" w:rsidP="001061DB">
      <w:pPr>
        <w:spacing w:line="360" w:lineRule="auto"/>
        <w:jc w:val="both"/>
        <w:rPr>
          <w:rFonts w:ascii="Arial" w:hAnsi="Arial"/>
          <w:sz w:val="24"/>
        </w:rPr>
      </w:pPr>
    </w:p>
    <w:p w:rsidR="00076CC2" w:rsidRDefault="00076CC2" w:rsidP="001061DB">
      <w:pPr>
        <w:spacing w:line="360" w:lineRule="auto"/>
        <w:jc w:val="both"/>
        <w:rPr>
          <w:rFonts w:ascii="Arial" w:hAnsi="Arial"/>
          <w:sz w:val="24"/>
        </w:rPr>
      </w:pPr>
    </w:p>
    <w:p w:rsidR="00076CC2" w:rsidRDefault="00076CC2" w:rsidP="001061DB">
      <w:pPr>
        <w:spacing w:line="360" w:lineRule="auto"/>
        <w:jc w:val="both"/>
        <w:rPr>
          <w:rFonts w:ascii="Arial" w:hAnsi="Arial"/>
          <w:sz w:val="24"/>
        </w:rPr>
      </w:pPr>
    </w:p>
    <w:p w:rsidR="004164F3" w:rsidRPr="001061DB" w:rsidRDefault="004164F3" w:rsidP="004164F3">
      <w:pPr>
        <w:jc w:val="both"/>
        <w:rPr>
          <w:rFonts w:ascii="Arial" w:hAnsi="Arial"/>
          <w:sz w:val="24"/>
          <w:u w:val="single"/>
        </w:rPr>
      </w:pPr>
      <w:r w:rsidRPr="001061DB">
        <w:rPr>
          <w:rFonts w:ascii="Arial" w:hAnsi="Arial"/>
          <w:sz w:val="24"/>
          <w:u w:val="single"/>
        </w:rPr>
        <w:t>4 – DESCONTO</w:t>
      </w:r>
      <w:r w:rsidR="001061DB" w:rsidRPr="001061DB">
        <w:rPr>
          <w:rFonts w:ascii="Arial" w:hAnsi="Arial"/>
          <w:sz w:val="24"/>
          <w:u w:val="single"/>
        </w:rPr>
        <w:t>S</w:t>
      </w:r>
      <w:r w:rsidRPr="001061DB">
        <w:rPr>
          <w:rFonts w:ascii="Arial" w:hAnsi="Arial"/>
          <w:sz w:val="24"/>
          <w:u w:val="single"/>
        </w:rPr>
        <w:t xml:space="preserve"> EM FARMÁCIAS</w:t>
      </w:r>
    </w:p>
    <w:p w:rsidR="004164F3" w:rsidRPr="004164F3" w:rsidRDefault="004164F3" w:rsidP="00076CC2">
      <w:pPr>
        <w:spacing w:line="360" w:lineRule="auto"/>
        <w:ind w:firstLine="1134"/>
        <w:jc w:val="both"/>
        <w:rPr>
          <w:rFonts w:ascii="Arial" w:hAnsi="Arial"/>
          <w:sz w:val="24"/>
        </w:rPr>
      </w:pPr>
      <w:r w:rsidRPr="004164F3">
        <w:rPr>
          <w:rFonts w:ascii="Arial" w:hAnsi="Arial"/>
          <w:sz w:val="24"/>
        </w:rPr>
        <w:t xml:space="preserve">     </w:t>
      </w:r>
      <w:r w:rsidR="001061DB">
        <w:rPr>
          <w:rFonts w:ascii="Arial" w:hAnsi="Arial"/>
          <w:sz w:val="24"/>
        </w:rPr>
        <w:t>As</w:t>
      </w:r>
      <w:r w:rsidRPr="004164F3">
        <w:rPr>
          <w:rFonts w:ascii="Arial" w:hAnsi="Arial"/>
          <w:sz w:val="24"/>
        </w:rPr>
        <w:t xml:space="preserve"> farmácias abaixo relacionadas </w:t>
      </w:r>
      <w:r w:rsidR="001061DB">
        <w:rPr>
          <w:rFonts w:ascii="Arial" w:hAnsi="Arial"/>
          <w:sz w:val="24"/>
        </w:rPr>
        <w:t>oferecem</w:t>
      </w:r>
      <w:r w:rsidRPr="004164F3">
        <w:rPr>
          <w:rFonts w:ascii="Arial" w:hAnsi="Arial"/>
          <w:sz w:val="24"/>
        </w:rPr>
        <w:t xml:space="preserve"> descontos aos servidores e vereadores da Câmara. </w:t>
      </w:r>
    </w:p>
    <w:p w:rsidR="004164F3" w:rsidRPr="004164F3" w:rsidRDefault="004164F3" w:rsidP="00076CC2">
      <w:pPr>
        <w:spacing w:line="360" w:lineRule="auto"/>
        <w:ind w:firstLine="1134"/>
        <w:jc w:val="both"/>
        <w:rPr>
          <w:rFonts w:ascii="Arial" w:hAnsi="Arial"/>
          <w:sz w:val="24"/>
        </w:rPr>
      </w:pPr>
      <w:r w:rsidRPr="004164F3">
        <w:rPr>
          <w:rFonts w:ascii="Arial" w:hAnsi="Arial"/>
          <w:sz w:val="24"/>
        </w:rPr>
        <w:t xml:space="preserve">      Para receber o desconto será necessário que o servidor apresente o crachá de identificação e os vereadores apresentem o RG, exceto na Farmácia </w:t>
      </w:r>
      <w:proofErr w:type="spellStart"/>
      <w:r w:rsidRPr="004164F3">
        <w:rPr>
          <w:rFonts w:ascii="Arial" w:hAnsi="Arial"/>
          <w:sz w:val="24"/>
        </w:rPr>
        <w:t>Drogal</w:t>
      </w:r>
      <w:proofErr w:type="spellEnd"/>
      <w:r w:rsidRPr="004164F3">
        <w:rPr>
          <w:rFonts w:ascii="Arial" w:hAnsi="Arial"/>
          <w:sz w:val="24"/>
        </w:rPr>
        <w:t xml:space="preserve"> </w:t>
      </w:r>
      <w:r w:rsidR="001061DB">
        <w:rPr>
          <w:rFonts w:ascii="Arial" w:hAnsi="Arial"/>
          <w:sz w:val="24"/>
        </w:rPr>
        <w:t>na qual é necessário apresentar o cartão preferencial</w:t>
      </w:r>
      <w:r w:rsidRPr="004164F3">
        <w:rPr>
          <w:rFonts w:ascii="Arial" w:hAnsi="Arial"/>
          <w:sz w:val="24"/>
        </w:rPr>
        <w:t>.</w:t>
      </w:r>
    </w:p>
    <w:p w:rsidR="004164F3" w:rsidRPr="004164F3" w:rsidRDefault="004164F3" w:rsidP="004164F3">
      <w:pPr>
        <w:jc w:val="both"/>
        <w:rPr>
          <w:rFonts w:ascii="Arial" w:hAnsi="Arial"/>
          <w:b/>
          <w:sz w:val="24"/>
        </w:rPr>
      </w:pPr>
      <w:r w:rsidRPr="004164F3">
        <w:rPr>
          <w:rFonts w:ascii="Arial" w:hAnsi="Arial"/>
          <w:b/>
          <w:sz w:val="24"/>
        </w:rPr>
        <w:t>Drogaria São Paulo</w:t>
      </w:r>
    </w:p>
    <w:p w:rsidR="004164F3" w:rsidRPr="004164F3" w:rsidRDefault="004164F3" w:rsidP="004164F3">
      <w:pPr>
        <w:jc w:val="both"/>
        <w:rPr>
          <w:rFonts w:ascii="Arial" w:hAnsi="Arial"/>
          <w:b/>
          <w:sz w:val="24"/>
        </w:rPr>
      </w:pPr>
      <w:r w:rsidRPr="004164F3">
        <w:rPr>
          <w:rFonts w:ascii="Arial" w:hAnsi="Arial"/>
          <w:b/>
          <w:sz w:val="24"/>
        </w:rPr>
        <w:t>Telefone: 3455-4096</w:t>
      </w:r>
    </w:p>
    <w:p w:rsidR="004164F3" w:rsidRPr="004164F3" w:rsidRDefault="004164F3" w:rsidP="004164F3">
      <w:pPr>
        <w:jc w:val="both"/>
        <w:rPr>
          <w:rFonts w:ascii="Arial" w:hAnsi="Arial"/>
          <w:sz w:val="24"/>
        </w:rPr>
      </w:pPr>
      <w:r w:rsidRPr="004164F3">
        <w:rPr>
          <w:rFonts w:ascii="Arial" w:hAnsi="Arial"/>
          <w:sz w:val="24"/>
        </w:rPr>
        <w:t>Éticos e similares: 16%  a 60% + 5% especial</w:t>
      </w:r>
    </w:p>
    <w:p w:rsidR="004164F3" w:rsidRPr="004164F3" w:rsidRDefault="004164F3" w:rsidP="004164F3">
      <w:pPr>
        <w:jc w:val="both"/>
        <w:rPr>
          <w:rFonts w:ascii="Arial" w:hAnsi="Arial"/>
          <w:sz w:val="24"/>
        </w:rPr>
      </w:pPr>
      <w:r w:rsidRPr="004164F3">
        <w:rPr>
          <w:rFonts w:ascii="Arial" w:hAnsi="Arial"/>
          <w:sz w:val="24"/>
        </w:rPr>
        <w:t>Genéricos: 30% a 75% + 5% especial</w:t>
      </w:r>
    </w:p>
    <w:p w:rsidR="004164F3" w:rsidRPr="004164F3" w:rsidRDefault="004164F3" w:rsidP="004164F3">
      <w:pPr>
        <w:jc w:val="both"/>
        <w:rPr>
          <w:rFonts w:ascii="Arial" w:hAnsi="Arial"/>
          <w:sz w:val="24"/>
        </w:rPr>
      </w:pPr>
      <w:r w:rsidRPr="004164F3">
        <w:rPr>
          <w:rFonts w:ascii="Arial" w:hAnsi="Arial"/>
          <w:sz w:val="24"/>
        </w:rPr>
        <w:t>Itens de higiene e beleza: promoção mensal + ofertas + 5% especial</w:t>
      </w:r>
    </w:p>
    <w:p w:rsidR="004164F3" w:rsidRPr="004164F3" w:rsidRDefault="004164F3" w:rsidP="004164F3">
      <w:pPr>
        <w:jc w:val="both"/>
        <w:rPr>
          <w:rFonts w:ascii="Arial" w:hAnsi="Arial"/>
          <w:sz w:val="24"/>
        </w:rPr>
      </w:pPr>
      <w:r w:rsidRPr="004164F3">
        <w:rPr>
          <w:rFonts w:ascii="Arial" w:hAnsi="Arial"/>
          <w:sz w:val="24"/>
        </w:rPr>
        <w:t>Formas de pagamento: Dinheiro, cheque, cartão de débito, crédito em 3x</w:t>
      </w:r>
      <w:r w:rsidR="001061DB">
        <w:rPr>
          <w:rFonts w:ascii="Arial" w:hAnsi="Arial"/>
          <w:sz w:val="24"/>
        </w:rPr>
        <w:t>.</w:t>
      </w:r>
      <w:r w:rsidRPr="004164F3">
        <w:rPr>
          <w:rFonts w:ascii="Arial" w:hAnsi="Arial"/>
          <w:sz w:val="24"/>
        </w:rPr>
        <w:t xml:space="preserve"> </w:t>
      </w:r>
    </w:p>
    <w:p w:rsidR="004164F3" w:rsidRPr="004164F3" w:rsidRDefault="004164F3" w:rsidP="004164F3">
      <w:pPr>
        <w:jc w:val="both"/>
        <w:rPr>
          <w:rFonts w:ascii="Arial" w:hAnsi="Arial"/>
          <w:b/>
          <w:sz w:val="24"/>
        </w:rPr>
      </w:pPr>
      <w:r w:rsidRPr="004164F3">
        <w:rPr>
          <w:rFonts w:ascii="Arial" w:hAnsi="Arial"/>
          <w:b/>
          <w:sz w:val="24"/>
        </w:rPr>
        <w:t xml:space="preserve">Drogaria </w:t>
      </w:r>
      <w:proofErr w:type="spellStart"/>
      <w:r w:rsidRPr="004164F3">
        <w:rPr>
          <w:rFonts w:ascii="Arial" w:hAnsi="Arial"/>
          <w:b/>
          <w:sz w:val="24"/>
        </w:rPr>
        <w:t>Master</w:t>
      </w:r>
      <w:proofErr w:type="spellEnd"/>
      <w:r w:rsidRPr="004164F3">
        <w:rPr>
          <w:rFonts w:ascii="Arial" w:hAnsi="Arial"/>
          <w:b/>
          <w:sz w:val="24"/>
        </w:rPr>
        <w:t xml:space="preserve"> (Santa Rita)</w:t>
      </w:r>
      <w:r w:rsidR="001061DB" w:rsidRPr="004164F3">
        <w:rPr>
          <w:rFonts w:ascii="Arial" w:hAnsi="Arial"/>
          <w:b/>
          <w:sz w:val="24"/>
        </w:rPr>
        <w:t xml:space="preserve"> </w:t>
      </w:r>
      <w:r w:rsidRPr="004164F3">
        <w:rPr>
          <w:rFonts w:ascii="Arial" w:hAnsi="Arial"/>
          <w:b/>
          <w:sz w:val="24"/>
        </w:rPr>
        <w:t>e Drogaria saúde (cidade nova)</w:t>
      </w:r>
    </w:p>
    <w:p w:rsidR="004164F3" w:rsidRPr="004164F3" w:rsidRDefault="004164F3" w:rsidP="004164F3">
      <w:pPr>
        <w:jc w:val="both"/>
        <w:rPr>
          <w:rFonts w:ascii="Arial" w:hAnsi="Arial"/>
          <w:b/>
          <w:sz w:val="24"/>
        </w:rPr>
      </w:pPr>
      <w:r w:rsidRPr="004164F3">
        <w:rPr>
          <w:rFonts w:ascii="Arial" w:hAnsi="Arial"/>
          <w:b/>
          <w:sz w:val="24"/>
        </w:rPr>
        <w:t>Telefone: 3455-2929</w:t>
      </w:r>
    </w:p>
    <w:p w:rsidR="004164F3" w:rsidRPr="004164F3" w:rsidRDefault="004164F3" w:rsidP="004164F3">
      <w:pPr>
        <w:jc w:val="both"/>
        <w:rPr>
          <w:rFonts w:ascii="Arial" w:hAnsi="Arial"/>
          <w:sz w:val="24"/>
        </w:rPr>
      </w:pPr>
      <w:r w:rsidRPr="004164F3">
        <w:rPr>
          <w:rFonts w:ascii="Arial" w:hAnsi="Arial"/>
          <w:sz w:val="24"/>
        </w:rPr>
        <w:t xml:space="preserve">Éticos </w:t>
      </w:r>
      <w:r w:rsidR="001061DB" w:rsidRPr="004164F3">
        <w:rPr>
          <w:rFonts w:ascii="Arial" w:hAnsi="Arial"/>
          <w:sz w:val="24"/>
        </w:rPr>
        <w:t>(</w:t>
      </w:r>
      <w:r w:rsidRPr="004164F3">
        <w:rPr>
          <w:rFonts w:ascii="Arial" w:hAnsi="Arial"/>
          <w:sz w:val="24"/>
        </w:rPr>
        <w:t>de referência): 18%</w:t>
      </w:r>
    </w:p>
    <w:p w:rsidR="004164F3" w:rsidRPr="004164F3" w:rsidRDefault="004164F3" w:rsidP="004164F3">
      <w:pPr>
        <w:jc w:val="both"/>
        <w:rPr>
          <w:rFonts w:ascii="Arial" w:hAnsi="Arial"/>
          <w:sz w:val="24"/>
        </w:rPr>
      </w:pPr>
      <w:r w:rsidRPr="004164F3">
        <w:rPr>
          <w:rFonts w:ascii="Arial" w:hAnsi="Arial"/>
          <w:sz w:val="24"/>
        </w:rPr>
        <w:t>Genéricos: 40%</w:t>
      </w:r>
    </w:p>
    <w:p w:rsidR="004164F3" w:rsidRPr="004164F3" w:rsidRDefault="004164F3" w:rsidP="004164F3">
      <w:pPr>
        <w:jc w:val="both"/>
        <w:rPr>
          <w:rFonts w:ascii="Arial" w:hAnsi="Arial"/>
          <w:sz w:val="24"/>
        </w:rPr>
      </w:pPr>
      <w:r w:rsidRPr="004164F3">
        <w:rPr>
          <w:rFonts w:ascii="Arial" w:hAnsi="Arial"/>
          <w:sz w:val="24"/>
        </w:rPr>
        <w:t>Similar: 40%</w:t>
      </w:r>
    </w:p>
    <w:p w:rsidR="004164F3" w:rsidRPr="004164F3" w:rsidRDefault="004164F3" w:rsidP="004164F3">
      <w:pPr>
        <w:jc w:val="both"/>
        <w:rPr>
          <w:rFonts w:ascii="Arial" w:hAnsi="Arial"/>
          <w:sz w:val="24"/>
        </w:rPr>
      </w:pPr>
      <w:r w:rsidRPr="004164F3">
        <w:rPr>
          <w:rFonts w:ascii="Arial" w:hAnsi="Arial"/>
          <w:sz w:val="24"/>
        </w:rPr>
        <w:t>Formas de pagamento: À vista, cartão de débito, crédito e cheque com cadastro.</w:t>
      </w:r>
    </w:p>
    <w:p w:rsidR="004164F3" w:rsidRPr="004164F3" w:rsidRDefault="004164F3" w:rsidP="004164F3">
      <w:pPr>
        <w:jc w:val="both"/>
        <w:rPr>
          <w:rFonts w:ascii="Arial" w:hAnsi="Arial"/>
          <w:b/>
          <w:sz w:val="24"/>
        </w:rPr>
      </w:pPr>
      <w:r w:rsidRPr="004164F3">
        <w:rPr>
          <w:rFonts w:ascii="Arial" w:hAnsi="Arial"/>
          <w:b/>
          <w:sz w:val="24"/>
        </w:rPr>
        <w:t>Droga Centro</w:t>
      </w:r>
      <w:r w:rsidR="00D77657">
        <w:rPr>
          <w:rFonts w:ascii="Arial" w:hAnsi="Arial"/>
          <w:b/>
          <w:sz w:val="24"/>
        </w:rPr>
        <w:t xml:space="preserve"> (</w:t>
      </w:r>
      <w:proofErr w:type="spellStart"/>
      <w:r w:rsidR="00D77657">
        <w:rPr>
          <w:rFonts w:ascii="Arial" w:hAnsi="Arial"/>
          <w:b/>
          <w:sz w:val="24"/>
        </w:rPr>
        <w:t>Jd</w:t>
      </w:r>
      <w:proofErr w:type="spellEnd"/>
      <w:r w:rsidR="00D77657">
        <w:rPr>
          <w:rFonts w:ascii="Arial" w:hAnsi="Arial"/>
          <w:b/>
          <w:sz w:val="24"/>
        </w:rPr>
        <w:t>. Pérola</w:t>
      </w:r>
      <w:proofErr w:type="gramStart"/>
      <w:r w:rsidR="00D77657">
        <w:rPr>
          <w:rFonts w:ascii="Arial" w:hAnsi="Arial"/>
          <w:b/>
          <w:sz w:val="24"/>
        </w:rPr>
        <w:t>)</w:t>
      </w:r>
      <w:proofErr w:type="gramEnd"/>
    </w:p>
    <w:p w:rsidR="004164F3" w:rsidRPr="004164F3" w:rsidRDefault="004164F3" w:rsidP="004164F3">
      <w:pPr>
        <w:jc w:val="both"/>
        <w:rPr>
          <w:rFonts w:ascii="Arial" w:hAnsi="Arial"/>
          <w:b/>
          <w:sz w:val="24"/>
        </w:rPr>
      </w:pPr>
      <w:r w:rsidRPr="004164F3">
        <w:rPr>
          <w:rFonts w:ascii="Arial" w:hAnsi="Arial"/>
          <w:b/>
          <w:sz w:val="24"/>
        </w:rPr>
        <w:t>Telefone: 3463-2463</w:t>
      </w:r>
    </w:p>
    <w:p w:rsidR="004164F3" w:rsidRPr="004164F3" w:rsidRDefault="004164F3" w:rsidP="004164F3">
      <w:pPr>
        <w:jc w:val="both"/>
        <w:rPr>
          <w:rFonts w:ascii="Arial" w:hAnsi="Arial"/>
          <w:sz w:val="24"/>
        </w:rPr>
      </w:pPr>
      <w:r w:rsidRPr="004164F3">
        <w:rPr>
          <w:rFonts w:ascii="Arial" w:hAnsi="Arial"/>
          <w:sz w:val="24"/>
        </w:rPr>
        <w:t>Medicamentos: 10%</w:t>
      </w:r>
    </w:p>
    <w:p w:rsidR="004164F3" w:rsidRDefault="004164F3" w:rsidP="004164F3">
      <w:pPr>
        <w:jc w:val="both"/>
        <w:rPr>
          <w:rFonts w:ascii="Arial" w:hAnsi="Arial"/>
          <w:sz w:val="24"/>
        </w:rPr>
      </w:pPr>
      <w:r w:rsidRPr="004164F3">
        <w:rPr>
          <w:rFonts w:ascii="Arial" w:hAnsi="Arial"/>
          <w:sz w:val="24"/>
        </w:rPr>
        <w:t>Formas de pagamento: À vista.</w:t>
      </w:r>
    </w:p>
    <w:p w:rsidR="00B44262" w:rsidRPr="004164F3" w:rsidRDefault="00B44262" w:rsidP="004164F3">
      <w:pPr>
        <w:jc w:val="both"/>
        <w:rPr>
          <w:rFonts w:ascii="Arial" w:hAnsi="Arial"/>
          <w:sz w:val="24"/>
        </w:rPr>
      </w:pPr>
    </w:p>
    <w:p w:rsidR="004164F3" w:rsidRPr="004164F3" w:rsidRDefault="004164F3" w:rsidP="004164F3">
      <w:pPr>
        <w:jc w:val="both"/>
        <w:rPr>
          <w:rFonts w:ascii="Arial" w:hAnsi="Arial"/>
          <w:b/>
          <w:sz w:val="24"/>
        </w:rPr>
      </w:pPr>
      <w:proofErr w:type="spellStart"/>
      <w:r w:rsidRPr="004164F3">
        <w:rPr>
          <w:rFonts w:ascii="Arial" w:hAnsi="Arial"/>
          <w:b/>
          <w:sz w:val="24"/>
        </w:rPr>
        <w:t>Drogal</w:t>
      </w:r>
      <w:proofErr w:type="spellEnd"/>
      <w:r w:rsidRPr="004164F3">
        <w:rPr>
          <w:rFonts w:ascii="Arial" w:hAnsi="Arial"/>
          <w:b/>
          <w:sz w:val="24"/>
        </w:rPr>
        <w:t xml:space="preserve"> </w:t>
      </w:r>
      <w:proofErr w:type="spellStart"/>
      <w:r w:rsidRPr="004164F3">
        <w:rPr>
          <w:rFonts w:ascii="Arial" w:hAnsi="Arial"/>
          <w:b/>
          <w:sz w:val="24"/>
        </w:rPr>
        <w:t>S.B.O.</w:t>
      </w:r>
      <w:proofErr w:type="spellEnd"/>
    </w:p>
    <w:p w:rsidR="004164F3" w:rsidRPr="004164F3" w:rsidRDefault="004164F3" w:rsidP="004164F3">
      <w:pPr>
        <w:jc w:val="both"/>
        <w:rPr>
          <w:rFonts w:ascii="Arial" w:hAnsi="Arial"/>
          <w:b/>
          <w:sz w:val="24"/>
        </w:rPr>
      </w:pPr>
      <w:r w:rsidRPr="004164F3">
        <w:rPr>
          <w:rFonts w:ascii="Arial" w:hAnsi="Arial"/>
          <w:b/>
          <w:sz w:val="24"/>
        </w:rPr>
        <w:t xml:space="preserve">Telefone: 3454-2014 </w:t>
      </w:r>
    </w:p>
    <w:p w:rsidR="004164F3" w:rsidRPr="004164F3" w:rsidRDefault="004164F3" w:rsidP="004164F3">
      <w:pPr>
        <w:jc w:val="both"/>
        <w:rPr>
          <w:rFonts w:ascii="Arial" w:hAnsi="Arial"/>
          <w:sz w:val="24"/>
        </w:rPr>
      </w:pPr>
      <w:r w:rsidRPr="004164F3">
        <w:rPr>
          <w:rFonts w:ascii="Arial" w:hAnsi="Arial"/>
          <w:sz w:val="24"/>
        </w:rPr>
        <w:t>Medicamentos e manipulações: 15%</w:t>
      </w:r>
    </w:p>
    <w:p w:rsidR="004164F3" w:rsidRPr="004164F3" w:rsidRDefault="004164F3" w:rsidP="004164F3">
      <w:pPr>
        <w:jc w:val="both"/>
        <w:rPr>
          <w:rFonts w:ascii="Arial" w:hAnsi="Arial"/>
          <w:sz w:val="24"/>
        </w:rPr>
      </w:pPr>
      <w:r w:rsidRPr="004164F3">
        <w:rPr>
          <w:rFonts w:ascii="Arial" w:hAnsi="Arial"/>
          <w:sz w:val="24"/>
        </w:rPr>
        <w:t>Genéricos: 25%</w:t>
      </w:r>
    </w:p>
    <w:p w:rsidR="004164F3" w:rsidRPr="004164F3" w:rsidRDefault="004164F3" w:rsidP="004164F3">
      <w:pPr>
        <w:jc w:val="both"/>
        <w:rPr>
          <w:rFonts w:ascii="Arial" w:hAnsi="Arial"/>
          <w:sz w:val="24"/>
        </w:rPr>
      </w:pPr>
      <w:r w:rsidRPr="004164F3">
        <w:rPr>
          <w:rFonts w:ascii="Arial" w:hAnsi="Arial"/>
          <w:sz w:val="24"/>
        </w:rPr>
        <w:t xml:space="preserve">Forma de pagamento: Até 45 dias no cartão preferencial da </w:t>
      </w:r>
      <w:proofErr w:type="spellStart"/>
      <w:r w:rsidRPr="004164F3">
        <w:rPr>
          <w:rFonts w:ascii="Arial" w:hAnsi="Arial"/>
          <w:sz w:val="24"/>
        </w:rPr>
        <w:t>Drogal</w:t>
      </w:r>
      <w:proofErr w:type="spellEnd"/>
      <w:r w:rsidRPr="004164F3">
        <w:rPr>
          <w:rFonts w:ascii="Arial" w:hAnsi="Arial"/>
          <w:sz w:val="24"/>
        </w:rPr>
        <w:t>.</w:t>
      </w:r>
    </w:p>
    <w:p w:rsidR="004164F3" w:rsidRPr="004164F3" w:rsidRDefault="004164F3" w:rsidP="004164F3">
      <w:pPr>
        <w:jc w:val="both"/>
        <w:rPr>
          <w:rFonts w:ascii="Arial" w:hAnsi="Arial"/>
          <w:b/>
          <w:sz w:val="24"/>
        </w:rPr>
      </w:pPr>
      <w:r w:rsidRPr="004164F3">
        <w:rPr>
          <w:rFonts w:ascii="Arial" w:hAnsi="Arial"/>
          <w:b/>
          <w:sz w:val="24"/>
        </w:rPr>
        <w:t xml:space="preserve">Droga </w:t>
      </w:r>
      <w:proofErr w:type="spellStart"/>
      <w:r w:rsidRPr="004164F3">
        <w:rPr>
          <w:rFonts w:ascii="Arial" w:hAnsi="Arial"/>
          <w:b/>
          <w:sz w:val="24"/>
        </w:rPr>
        <w:t>Master</w:t>
      </w:r>
      <w:proofErr w:type="spellEnd"/>
      <w:r w:rsidRPr="004164F3">
        <w:rPr>
          <w:rFonts w:ascii="Arial" w:hAnsi="Arial"/>
          <w:b/>
          <w:sz w:val="24"/>
        </w:rPr>
        <w:t xml:space="preserve"> (Centro)</w:t>
      </w:r>
    </w:p>
    <w:p w:rsidR="004164F3" w:rsidRPr="004164F3" w:rsidRDefault="004164F3" w:rsidP="004164F3">
      <w:pPr>
        <w:jc w:val="both"/>
        <w:rPr>
          <w:rFonts w:ascii="Arial" w:hAnsi="Arial"/>
          <w:b/>
          <w:sz w:val="24"/>
        </w:rPr>
      </w:pPr>
      <w:r w:rsidRPr="004164F3">
        <w:rPr>
          <w:rFonts w:ascii="Arial" w:hAnsi="Arial"/>
          <w:b/>
          <w:sz w:val="24"/>
        </w:rPr>
        <w:t>Telefone: 3463-1555</w:t>
      </w:r>
    </w:p>
    <w:p w:rsidR="004164F3" w:rsidRPr="004164F3" w:rsidRDefault="004164F3" w:rsidP="004164F3">
      <w:pPr>
        <w:jc w:val="both"/>
        <w:rPr>
          <w:rFonts w:ascii="Arial" w:hAnsi="Arial"/>
          <w:sz w:val="24"/>
        </w:rPr>
      </w:pPr>
      <w:r w:rsidRPr="004164F3">
        <w:rPr>
          <w:rFonts w:ascii="Arial" w:hAnsi="Arial"/>
          <w:sz w:val="24"/>
        </w:rPr>
        <w:t xml:space="preserve">Medicamentos: 19% </w:t>
      </w:r>
    </w:p>
    <w:p w:rsidR="004164F3" w:rsidRDefault="004164F3" w:rsidP="004164F3">
      <w:pPr>
        <w:jc w:val="both"/>
        <w:rPr>
          <w:rFonts w:ascii="Arial" w:hAnsi="Arial"/>
          <w:sz w:val="24"/>
        </w:rPr>
      </w:pPr>
      <w:r w:rsidRPr="004164F3">
        <w:rPr>
          <w:rFonts w:ascii="Arial" w:hAnsi="Arial"/>
          <w:sz w:val="24"/>
        </w:rPr>
        <w:t>Forma de Pagamento: À vista ou no cartão.</w:t>
      </w:r>
    </w:p>
    <w:p w:rsidR="004164F3" w:rsidRPr="004164F3" w:rsidRDefault="00A0056A" w:rsidP="004164F3">
      <w:pPr>
        <w:jc w:val="both"/>
        <w:rPr>
          <w:rFonts w:ascii="Arial" w:hAnsi="Arial"/>
          <w:sz w:val="24"/>
          <w:u w:val="single"/>
        </w:rPr>
      </w:pPr>
      <w:proofErr w:type="gramStart"/>
      <w:r>
        <w:rPr>
          <w:rFonts w:ascii="Arial" w:hAnsi="Arial"/>
          <w:sz w:val="24"/>
        </w:rPr>
        <w:t>5</w:t>
      </w:r>
      <w:r w:rsidR="004164F3">
        <w:rPr>
          <w:rFonts w:ascii="Arial" w:hAnsi="Arial"/>
          <w:sz w:val="24"/>
        </w:rPr>
        <w:t xml:space="preserve"> - </w:t>
      </w:r>
      <w:r w:rsidR="004164F3" w:rsidRPr="004164F3">
        <w:rPr>
          <w:rFonts w:ascii="Arial" w:hAnsi="Arial"/>
          <w:sz w:val="24"/>
          <w:u w:val="single"/>
        </w:rPr>
        <w:t>RESTAURANTE</w:t>
      </w:r>
      <w:proofErr w:type="gramEnd"/>
      <w:r w:rsidR="004164F3" w:rsidRPr="004164F3">
        <w:rPr>
          <w:rFonts w:ascii="Arial" w:hAnsi="Arial"/>
          <w:sz w:val="24"/>
          <w:u w:val="single"/>
        </w:rPr>
        <w:t xml:space="preserve"> BRASIL WOK</w:t>
      </w:r>
    </w:p>
    <w:p w:rsidR="004164F3" w:rsidRPr="004164F3" w:rsidRDefault="004164F3" w:rsidP="004164F3">
      <w:pPr>
        <w:jc w:val="both"/>
        <w:rPr>
          <w:rFonts w:ascii="Arial" w:hAnsi="Arial"/>
          <w:sz w:val="24"/>
        </w:rPr>
      </w:pPr>
      <w:r w:rsidRPr="004164F3">
        <w:rPr>
          <w:rFonts w:ascii="Arial" w:hAnsi="Arial"/>
          <w:sz w:val="24"/>
        </w:rPr>
        <w:t xml:space="preserve">          Oferece desconto de 10% para funcionários da Câmara, mediante a apresentação do crachá no ato do pagamento.</w:t>
      </w:r>
    </w:p>
    <w:p w:rsidR="004164F3" w:rsidRDefault="004164F3" w:rsidP="004164F3">
      <w:pPr>
        <w:jc w:val="both"/>
        <w:rPr>
          <w:rFonts w:ascii="Arial" w:hAnsi="Arial"/>
          <w:sz w:val="24"/>
        </w:rPr>
      </w:pPr>
      <w:r w:rsidRPr="004164F3">
        <w:rPr>
          <w:rFonts w:ascii="Arial" w:hAnsi="Arial"/>
          <w:sz w:val="24"/>
        </w:rPr>
        <w:t xml:space="preserve">          </w:t>
      </w:r>
      <w:proofErr w:type="spellStart"/>
      <w:r w:rsidRPr="004164F3">
        <w:rPr>
          <w:rFonts w:ascii="Arial" w:hAnsi="Arial"/>
          <w:sz w:val="24"/>
        </w:rPr>
        <w:t>Obs</w:t>
      </w:r>
      <w:proofErr w:type="spellEnd"/>
      <w:r w:rsidRPr="004164F3">
        <w:rPr>
          <w:rFonts w:ascii="Arial" w:hAnsi="Arial"/>
          <w:sz w:val="24"/>
        </w:rPr>
        <w:t xml:space="preserve">: Válido para Brasil </w:t>
      </w:r>
      <w:proofErr w:type="spellStart"/>
      <w:r w:rsidRPr="004164F3">
        <w:rPr>
          <w:rFonts w:ascii="Arial" w:hAnsi="Arial"/>
          <w:sz w:val="24"/>
        </w:rPr>
        <w:t>Wok</w:t>
      </w:r>
      <w:proofErr w:type="spellEnd"/>
      <w:r w:rsidRPr="004164F3">
        <w:rPr>
          <w:rFonts w:ascii="Arial" w:hAnsi="Arial"/>
          <w:sz w:val="24"/>
        </w:rPr>
        <w:t xml:space="preserve"> da praça de alimentação no </w:t>
      </w:r>
      <w:proofErr w:type="spellStart"/>
      <w:r w:rsidRPr="004164F3">
        <w:rPr>
          <w:rFonts w:ascii="Arial" w:hAnsi="Arial"/>
          <w:sz w:val="24"/>
        </w:rPr>
        <w:t>Tívoli</w:t>
      </w:r>
      <w:proofErr w:type="spellEnd"/>
      <w:r w:rsidRPr="004164F3">
        <w:rPr>
          <w:rFonts w:ascii="Arial" w:hAnsi="Arial"/>
          <w:sz w:val="24"/>
        </w:rPr>
        <w:t xml:space="preserve"> Shopping</w:t>
      </w:r>
    </w:p>
    <w:p w:rsidR="003C3CE6" w:rsidRDefault="003C3CE6" w:rsidP="004164F3">
      <w:pPr>
        <w:jc w:val="both"/>
        <w:rPr>
          <w:rFonts w:ascii="Arial" w:hAnsi="Arial"/>
          <w:sz w:val="24"/>
        </w:rPr>
      </w:pPr>
    </w:p>
    <w:p w:rsidR="004164F3" w:rsidRPr="004164F3" w:rsidRDefault="00A0056A" w:rsidP="004164F3">
      <w:pPr>
        <w:jc w:val="both"/>
        <w:rPr>
          <w:rFonts w:ascii="Arial" w:hAnsi="Arial"/>
          <w:sz w:val="24"/>
          <w:u w:val="single"/>
        </w:rPr>
      </w:pPr>
      <w:proofErr w:type="gramStart"/>
      <w:r>
        <w:rPr>
          <w:rFonts w:ascii="Arial" w:hAnsi="Arial"/>
          <w:sz w:val="24"/>
        </w:rPr>
        <w:t>6</w:t>
      </w:r>
      <w:r w:rsidR="004164F3">
        <w:rPr>
          <w:rFonts w:ascii="Arial" w:hAnsi="Arial"/>
          <w:sz w:val="24"/>
        </w:rPr>
        <w:t xml:space="preserve"> - </w:t>
      </w:r>
      <w:r w:rsidR="004164F3" w:rsidRPr="004164F3">
        <w:rPr>
          <w:rFonts w:ascii="Arial" w:hAnsi="Arial"/>
          <w:sz w:val="24"/>
          <w:u w:val="single"/>
        </w:rPr>
        <w:t>ACADEMIA</w:t>
      </w:r>
      <w:proofErr w:type="gramEnd"/>
      <w:r w:rsidR="004164F3" w:rsidRPr="004164F3">
        <w:rPr>
          <w:rFonts w:ascii="Arial" w:hAnsi="Arial"/>
          <w:sz w:val="24"/>
          <w:u w:val="single"/>
        </w:rPr>
        <w:t xml:space="preserve"> SPORT TRAINING</w:t>
      </w:r>
    </w:p>
    <w:p w:rsidR="004164F3" w:rsidRPr="004164F3" w:rsidRDefault="004164F3" w:rsidP="004164F3">
      <w:pPr>
        <w:jc w:val="both"/>
        <w:rPr>
          <w:rFonts w:ascii="Arial" w:hAnsi="Arial"/>
          <w:sz w:val="24"/>
        </w:rPr>
      </w:pPr>
      <w:r w:rsidRPr="004164F3">
        <w:rPr>
          <w:rFonts w:ascii="Arial" w:hAnsi="Arial"/>
          <w:sz w:val="24"/>
        </w:rPr>
        <w:t xml:space="preserve">        Disponível apenas aos funcionários da Câmara Municipal de Santa Bárbara D’Oeste, com o intuito de promover a saúde, melhorar a qualidade de vida, e incentivar a população à prática de exercícios físicos.</w:t>
      </w:r>
    </w:p>
    <w:p w:rsidR="004164F3" w:rsidRPr="004164F3" w:rsidRDefault="004164F3" w:rsidP="004164F3">
      <w:pPr>
        <w:jc w:val="both"/>
        <w:rPr>
          <w:rFonts w:ascii="Arial" w:hAnsi="Arial"/>
          <w:sz w:val="24"/>
        </w:rPr>
      </w:pPr>
      <w:r w:rsidRPr="004164F3">
        <w:rPr>
          <w:rFonts w:ascii="Arial" w:hAnsi="Arial"/>
          <w:sz w:val="24"/>
        </w:rPr>
        <w:t xml:space="preserve">       Os alunos podem contar com uma equipe de professores especializados, avaliação física feita por professores treinados, a fim de garantir um melhor desempenho e segurança, permitindo que os alunos cheguem ao objetivo esperado.</w:t>
      </w:r>
    </w:p>
    <w:p w:rsidR="004164F3" w:rsidRPr="004164F3" w:rsidRDefault="004164F3" w:rsidP="004164F3">
      <w:pPr>
        <w:jc w:val="both"/>
        <w:rPr>
          <w:rFonts w:ascii="Arial" w:hAnsi="Arial"/>
          <w:sz w:val="24"/>
        </w:rPr>
      </w:pPr>
    </w:p>
    <w:p w:rsidR="004164F3" w:rsidRPr="004164F3" w:rsidRDefault="004164F3" w:rsidP="004164F3">
      <w:pPr>
        <w:jc w:val="both"/>
        <w:rPr>
          <w:rFonts w:ascii="Arial" w:hAnsi="Arial"/>
          <w:b/>
          <w:sz w:val="24"/>
        </w:rPr>
      </w:pPr>
      <w:r w:rsidRPr="004164F3">
        <w:rPr>
          <w:rFonts w:ascii="Arial" w:hAnsi="Arial"/>
          <w:b/>
          <w:sz w:val="24"/>
        </w:rPr>
        <w:t xml:space="preserve">Disponibilidade de atendimento: </w:t>
      </w:r>
    </w:p>
    <w:p w:rsidR="004164F3" w:rsidRPr="004164F3" w:rsidRDefault="004164F3" w:rsidP="004164F3">
      <w:pPr>
        <w:jc w:val="both"/>
        <w:rPr>
          <w:rFonts w:ascii="Arial" w:hAnsi="Arial"/>
          <w:sz w:val="24"/>
        </w:rPr>
      </w:pPr>
      <w:proofErr w:type="spellStart"/>
      <w:r w:rsidRPr="004164F3">
        <w:rPr>
          <w:rFonts w:ascii="Arial" w:hAnsi="Arial"/>
          <w:b/>
          <w:sz w:val="24"/>
        </w:rPr>
        <w:t>Seg</w:t>
      </w:r>
      <w:proofErr w:type="spellEnd"/>
      <w:r w:rsidRPr="004164F3">
        <w:rPr>
          <w:rFonts w:ascii="Arial" w:hAnsi="Arial"/>
          <w:b/>
          <w:sz w:val="24"/>
        </w:rPr>
        <w:t xml:space="preserve"> a Quinta: </w:t>
      </w:r>
      <w:proofErr w:type="gramStart"/>
      <w:r w:rsidRPr="004164F3">
        <w:rPr>
          <w:rFonts w:ascii="Arial" w:hAnsi="Arial"/>
          <w:sz w:val="24"/>
        </w:rPr>
        <w:t>6:00</w:t>
      </w:r>
      <w:proofErr w:type="gramEnd"/>
      <w:r w:rsidRPr="004164F3">
        <w:rPr>
          <w:rFonts w:ascii="Arial" w:hAnsi="Arial"/>
          <w:sz w:val="24"/>
        </w:rPr>
        <w:t xml:space="preserve"> às 11:30 / 14:00 às 00:00</w:t>
      </w:r>
    </w:p>
    <w:p w:rsidR="004164F3" w:rsidRPr="004164F3" w:rsidRDefault="004164F3" w:rsidP="004164F3">
      <w:pPr>
        <w:jc w:val="both"/>
        <w:rPr>
          <w:rFonts w:ascii="Arial" w:hAnsi="Arial"/>
          <w:sz w:val="24"/>
        </w:rPr>
      </w:pPr>
      <w:r w:rsidRPr="004164F3">
        <w:rPr>
          <w:rFonts w:ascii="Arial" w:hAnsi="Arial"/>
          <w:b/>
          <w:sz w:val="24"/>
        </w:rPr>
        <w:lastRenderedPageBreak/>
        <w:t xml:space="preserve">Sexta: </w:t>
      </w:r>
      <w:proofErr w:type="gramStart"/>
      <w:r w:rsidRPr="004164F3">
        <w:rPr>
          <w:rFonts w:ascii="Arial" w:hAnsi="Arial"/>
          <w:sz w:val="24"/>
        </w:rPr>
        <w:t>6:00</w:t>
      </w:r>
      <w:proofErr w:type="gramEnd"/>
      <w:r w:rsidRPr="004164F3">
        <w:rPr>
          <w:rFonts w:ascii="Arial" w:hAnsi="Arial"/>
          <w:sz w:val="24"/>
        </w:rPr>
        <w:t xml:space="preserve"> às 11:30 / às 14:00 às 21:00</w:t>
      </w:r>
    </w:p>
    <w:p w:rsidR="004164F3" w:rsidRPr="004164F3" w:rsidRDefault="004164F3" w:rsidP="004164F3">
      <w:pPr>
        <w:jc w:val="both"/>
        <w:rPr>
          <w:rFonts w:ascii="Arial" w:hAnsi="Arial"/>
          <w:sz w:val="24"/>
        </w:rPr>
      </w:pPr>
      <w:r w:rsidRPr="004164F3">
        <w:rPr>
          <w:rFonts w:ascii="Arial" w:hAnsi="Arial"/>
          <w:b/>
          <w:sz w:val="24"/>
        </w:rPr>
        <w:t>Sábado</w:t>
      </w:r>
      <w:r w:rsidRPr="004164F3">
        <w:rPr>
          <w:rFonts w:ascii="Arial" w:hAnsi="Arial"/>
          <w:sz w:val="24"/>
        </w:rPr>
        <w:t xml:space="preserve"> </w:t>
      </w:r>
      <w:proofErr w:type="gramStart"/>
      <w:r w:rsidRPr="004164F3">
        <w:rPr>
          <w:rFonts w:ascii="Arial" w:hAnsi="Arial"/>
          <w:sz w:val="24"/>
        </w:rPr>
        <w:t>10:00</w:t>
      </w:r>
      <w:proofErr w:type="gramEnd"/>
      <w:r w:rsidRPr="004164F3">
        <w:rPr>
          <w:rFonts w:ascii="Arial" w:hAnsi="Arial"/>
          <w:sz w:val="24"/>
        </w:rPr>
        <w:t xml:space="preserve"> às 14:00 </w:t>
      </w:r>
    </w:p>
    <w:p w:rsidR="004164F3" w:rsidRPr="004164F3" w:rsidRDefault="004164F3" w:rsidP="004164F3">
      <w:pPr>
        <w:jc w:val="both"/>
        <w:rPr>
          <w:rFonts w:ascii="Arial" w:hAnsi="Arial"/>
          <w:sz w:val="24"/>
        </w:rPr>
      </w:pPr>
    </w:p>
    <w:p w:rsidR="004164F3" w:rsidRPr="004164F3" w:rsidRDefault="004164F3" w:rsidP="004164F3">
      <w:pPr>
        <w:jc w:val="both"/>
        <w:rPr>
          <w:rFonts w:ascii="Arial" w:hAnsi="Arial"/>
          <w:b/>
          <w:sz w:val="24"/>
        </w:rPr>
      </w:pPr>
      <w:r w:rsidRPr="004164F3">
        <w:rPr>
          <w:rFonts w:ascii="Arial" w:hAnsi="Arial"/>
          <w:b/>
          <w:sz w:val="24"/>
        </w:rPr>
        <w:t>* Valor Mensalidade Atual: R$ 70,00</w:t>
      </w:r>
    </w:p>
    <w:p w:rsidR="004164F3" w:rsidRDefault="004164F3" w:rsidP="004164F3">
      <w:pPr>
        <w:jc w:val="both"/>
        <w:rPr>
          <w:rFonts w:ascii="Arial" w:hAnsi="Arial"/>
          <w:b/>
          <w:sz w:val="24"/>
          <w:u w:val="single"/>
        </w:rPr>
      </w:pPr>
      <w:r w:rsidRPr="004164F3">
        <w:rPr>
          <w:rFonts w:ascii="Arial" w:hAnsi="Arial"/>
          <w:b/>
          <w:sz w:val="24"/>
          <w:u w:val="single"/>
        </w:rPr>
        <w:t xml:space="preserve">* Valor com desconto para </w:t>
      </w:r>
      <w:r w:rsidR="000D7B3A">
        <w:rPr>
          <w:rFonts w:ascii="Arial" w:hAnsi="Arial"/>
          <w:b/>
          <w:sz w:val="24"/>
          <w:u w:val="single"/>
        </w:rPr>
        <w:t xml:space="preserve">Vereadores e </w:t>
      </w:r>
      <w:r w:rsidRPr="004164F3">
        <w:rPr>
          <w:rFonts w:ascii="Arial" w:hAnsi="Arial"/>
          <w:b/>
          <w:sz w:val="24"/>
          <w:u w:val="single"/>
        </w:rPr>
        <w:t>funcion</w:t>
      </w:r>
      <w:r w:rsidR="000D7B3A">
        <w:rPr>
          <w:rFonts w:ascii="Arial" w:hAnsi="Arial"/>
          <w:b/>
          <w:sz w:val="24"/>
          <w:u w:val="single"/>
        </w:rPr>
        <w:t>ários da Câmara Municipal: R$ 55</w:t>
      </w:r>
      <w:r w:rsidRPr="004164F3">
        <w:rPr>
          <w:rFonts w:ascii="Arial" w:hAnsi="Arial"/>
          <w:b/>
          <w:sz w:val="24"/>
          <w:u w:val="single"/>
        </w:rPr>
        <w:t>,00</w:t>
      </w:r>
      <w:r w:rsidR="000D7B3A">
        <w:rPr>
          <w:rFonts w:ascii="Arial" w:hAnsi="Arial"/>
          <w:b/>
          <w:sz w:val="24"/>
          <w:u w:val="single"/>
        </w:rPr>
        <w:t>.</w:t>
      </w:r>
    </w:p>
    <w:p w:rsidR="000D7B3A" w:rsidRPr="004164F3" w:rsidRDefault="000D7B3A" w:rsidP="004164F3">
      <w:pPr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* </w:t>
      </w:r>
      <w:r w:rsidR="00F06A99">
        <w:rPr>
          <w:rFonts w:ascii="Arial" w:hAnsi="Arial"/>
          <w:b/>
          <w:sz w:val="24"/>
          <w:u w:val="single"/>
        </w:rPr>
        <w:t>Plano trimestral para MULHERES</w:t>
      </w:r>
      <w:r>
        <w:rPr>
          <w:rFonts w:ascii="Arial" w:hAnsi="Arial"/>
          <w:b/>
          <w:sz w:val="24"/>
          <w:u w:val="single"/>
        </w:rPr>
        <w:t>: R$ 100,00.</w:t>
      </w:r>
    </w:p>
    <w:p w:rsidR="00F1092E" w:rsidRDefault="00785273" w:rsidP="00F109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  <w:r w:rsidR="00B70150">
        <w:rPr>
          <w:rFonts w:ascii="Arial" w:hAnsi="Arial"/>
          <w:sz w:val="24"/>
        </w:rPr>
        <w:lastRenderedPageBreak/>
        <w:t>Elaborado por:</w:t>
      </w:r>
    </w:p>
    <w:p w:rsidR="00B70150" w:rsidRDefault="00B70150" w:rsidP="00F109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Patricia da Silva</w:t>
      </w:r>
    </w:p>
    <w:p w:rsidR="00B70150" w:rsidRDefault="00B70150" w:rsidP="00F109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Lígia Regina de Moraes </w:t>
      </w:r>
      <w:r w:rsidR="00910243">
        <w:rPr>
          <w:rFonts w:ascii="Arial" w:hAnsi="Arial"/>
          <w:sz w:val="24"/>
        </w:rPr>
        <w:t>Gonzáles</w:t>
      </w:r>
    </w:p>
    <w:p w:rsidR="00B70150" w:rsidRDefault="00B70150" w:rsidP="00F109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Alexandre José </w:t>
      </w:r>
      <w:proofErr w:type="spellStart"/>
      <w:r>
        <w:rPr>
          <w:rFonts w:ascii="Arial" w:hAnsi="Arial"/>
          <w:sz w:val="24"/>
        </w:rPr>
        <w:t>Carpim</w:t>
      </w:r>
      <w:proofErr w:type="spellEnd"/>
    </w:p>
    <w:p w:rsidR="002206DC" w:rsidRDefault="002206DC" w:rsidP="00F1092E">
      <w:pPr>
        <w:rPr>
          <w:rFonts w:ascii="Arial" w:hAnsi="Arial"/>
          <w:sz w:val="24"/>
        </w:rPr>
      </w:pPr>
    </w:p>
    <w:p w:rsidR="00B70150" w:rsidRDefault="00B70150" w:rsidP="00F109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Revisado por:</w:t>
      </w:r>
    </w:p>
    <w:p w:rsidR="00B44262" w:rsidRDefault="00B44262" w:rsidP="00F109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Paulo César Aoyagui</w:t>
      </w:r>
    </w:p>
    <w:p w:rsidR="00B70150" w:rsidRDefault="00B44262" w:rsidP="00F109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Raul Miguel Freitas </w:t>
      </w:r>
      <w:r w:rsidR="002206DC">
        <w:rPr>
          <w:rFonts w:ascii="Arial" w:hAnsi="Arial"/>
          <w:sz w:val="24"/>
        </w:rPr>
        <w:t xml:space="preserve">de </w:t>
      </w:r>
      <w:r>
        <w:rPr>
          <w:rFonts w:ascii="Arial" w:hAnsi="Arial"/>
          <w:sz w:val="24"/>
        </w:rPr>
        <w:t>Oliveira</w:t>
      </w:r>
    </w:p>
    <w:p w:rsidR="00B70150" w:rsidRDefault="00B70150" w:rsidP="00F1092E">
      <w:pPr>
        <w:rPr>
          <w:rFonts w:ascii="Arial" w:hAnsi="Arial"/>
          <w:sz w:val="24"/>
        </w:rPr>
      </w:pPr>
    </w:p>
    <w:p w:rsidR="00F1092E" w:rsidRDefault="00EA2D62" w:rsidP="00785273">
      <w:pPr>
        <w:rPr>
          <w:rFonts w:ascii="Arial" w:hAnsi="Arial"/>
          <w:sz w:val="24"/>
        </w:rPr>
      </w:pPr>
      <w:r w:rsidRPr="00EA2D62">
        <w:rPr>
          <w:rFonts w:ascii="Arial" w:hAnsi="Arial"/>
          <w:sz w:val="24"/>
          <w:u w:val="single"/>
        </w:rPr>
        <w:t>_______________________________________________________________</w:t>
      </w:r>
    </w:p>
    <w:p w:rsidR="00785273" w:rsidRPr="00F1092E" w:rsidRDefault="00785273" w:rsidP="00F1092E">
      <w:pPr>
        <w:tabs>
          <w:tab w:val="left" w:pos="2220"/>
        </w:tabs>
        <w:rPr>
          <w:rFonts w:ascii="Arial" w:hAnsi="Arial"/>
          <w:sz w:val="24"/>
        </w:rPr>
      </w:pPr>
    </w:p>
    <w:sectPr w:rsidR="00785273" w:rsidRPr="00F1092E" w:rsidSect="00EA2D62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1B0" w:rsidRDefault="005C51B0" w:rsidP="00876CAC">
      <w:pPr>
        <w:spacing w:after="0" w:line="240" w:lineRule="auto"/>
      </w:pPr>
      <w:r>
        <w:separator/>
      </w:r>
    </w:p>
  </w:endnote>
  <w:endnote w:type="continuationSeparator" w:id="0">
    <w:p w:rsidR="005C51B0" w:rsidRDefault="005C51B0" w:rsidP="0087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657" w:rsidRDefault="003B70D2">
    <w:pPr>
      <w:pStyle w:val="Rodap"/>
      <w:jc w:val="right"/>
    </w:pPr>
    <w:fldSimple w:instr=" PAGE   \* MERGEFORMAT ">
      <w:r w:rsidR="001268A0">
        <w:rPr>
          <w:noProof/>
        </w:rPr>
        <w:t>- 9 -</w:t>
      </w:r>
    </w:fldSimple>
  </w:p>
  <w:p w:rsidR="00D77657" w:rsidRDefault="00D776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1B0" w:rsidRDefault="005C51B0" w:rsidP="00876CAC">
      <w:pPr>
        <w:spacing w:after="0" w:line="240" w:lineRule="auto"/>
      </w:pPr>
      <w:r>
        <w:separator/>
      </w:r>
    </w:p>
  </w:footnote>
  <w:footnote w:type="continuationSeparator" w:id="0">
    <w:p w:rsidR="005C51B0" w:rsidRDefault="005C51B0" w:rsidP="00876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657" w:rsidRDefault="00D7765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72390</wp:posOffset>
          </wp:positionH>
          <wp:positionV relativeFrom="paragraph">
            <wp:posOffset>236220</wp:posOffset>
          </wp:positionV>
          <wp:extent cx="485775" cy="518160"/>
          <wp:effectExtent l="19050" t="0" r="9525" b="0"/>
          <wp:wrapNone/>
          <wp:docPr id="1" name="Imagem 2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7657" w:rsidRPr="00FC25E4" w:rsidRDefault="00D77657" w:rsidP="00F1092E">
    <w:pPr>
      <w:spacing w:after="0" w:line="360" w:lineRule="auto"/>
      <w:jc w:val="center"/>
      <w:rPr>
        <w:rFonts w:ascii="Arial Narrow" w:hAnsi="Arial Narrow" w:cs="Arial"/>
        <w:sz w:val="32"/>
        <w:szCs w:val="32"/>
      </w:rPr>
    </w:pPr>
    <w:r>
      <w:tab/>
    </w:r>
    <w:r w:rsidRPr="00FC25E4">
      <w:rPr>
        <w:rFonts w:ascii="Arial Narrow" w:hAnsi="Arial Narrow" w:cs="Arial"/>
        <w:sz w:val="32"/>
        <w:szCs w:val="32"/>
      </w:rPr>
      <w:t>Câmara Municipal de Santa Bárbara d’Oeste</w:t>
    </w:r>
  </w:p>
  <w:p w:rsidR="00D77657" w:rsidRPr="00FC25E4" w:rsidRDefault="00D77657" w:rsidP="00F1092E">
    <w:pPr>
      <w:spacing w:after="0" w:line="360" w:lineRule="auto"/>
      <w:jc w:val="center"/>
      <w:rPr>
        <w:rFonts w:ascii="Arial Narrow" w:hAnsi="Arial Narrow" w:cs="Arial"/>
        <w:sz w:val="32"/>
        <w:szCs w:val="32"/>
      </w:rPr>
    </w:pPr>
    <w:r w:rsidRPr="00FC25E4">
      <w:rPr>
        <w:rFonts w:ascii="Arial Narrow" w:hAnsi="Arial Narrow" w:cs="Arial"/>
        <w:sz w:val="32"/>
        <w:szCs w:val="32"/>
      </w:rPr>
      <w:t>“Palácio 15 de Junho”</w:t>
    </w:r>
  </w:p>
  <w:p w:rsidR="00D77657" w:rsidRDefault="00D77657" w:rsidP="00F1092E">
    <w:pPr>
      <w:pStyle w:val="Cabealho"/>
      <w:tabs>
        <w:tab w:val="clear" w:pos="4252"/>
        <w:tab w:val="clear" w:pos="8504"/>
        <w:tab w:val="left" w:pos="13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13D"/>
    <w:multiLevelType w:val="hybridMultilevel"/>
    <w:tmpl w:val="A6D4C07E"/>
    <w:lvl w:ilvl="0" w:tplc="D200E7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>
    <w:nsid w:val="0EC02128"/>
    <w:multiLevelType w:val="hybridMultilevel"/>
    <w:tmpl w:val="85208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919CB"/>
    <w:multiLevelType w:val="hybridMultilevel"/>
    <w:tmpl w:val="6C706B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609C6"/>
    <w:multiLevelType w:val="hybridMultilevel"/>
    <w:tmpl w:val="3A240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87143"/>
    <w:multiLevelType w:val="hybridMultilevel"/>
    <w:tmpl w:val="7ED651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151B2"/>
    <w:multiLevelType w:val="hybridMultilevel"/>
    <w:tmpl w:val="B6345C36"/>
    <w:lvl w:ilvl="0" w:tplc="74DA677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D3C52"/>
    <w:multiLevelType w:val="hybridMultilevel"/>
    <w:tmpl w:val="3A2AC7A6"/>
    <w:lvl w:ilvl="0" w:tplc="64F44D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03B05"/>
    <w:rsid w:val="00002C8C"/>
    <w:rsid w:val="00023A5D"/>
    <w:rsid w:val="000263A1"/>
    <w:rsid w:val="00026B55"/>
    <w:rsid w:val="00026DBB"/>
    <w:rsid w:val="00030D24"/>
    <w:rsid w:val="00050A1F"/>
    <w:rsid w:val="00055D75"/>
    <w:rsid w:val="00065283"/>
    <w:rsid w:val="00071E4F"/>
    <w:rsid w:val="000752D7"/>
    <w:rsid w:val="00076CC2"/>
    <w:rsid w:val="000B0E8A"/>
    <w:rsid w:val="000D7B3A"/>
    <w:rsid w:val="000E51D8"/>
    <w:rsid w:val="00103A83"/>
    <w:rsid w:val="001061DB"/>
    <w:rsid w:val="00111A90"/>
    <w:rsid w:val="001268A0"/>
    <w:rsid w:val="00141C19"/>
    <w:rsid w:val="00142A94"/>
    <w:rsid w:val="00147734"/>
    <w:rsid w:val="0016582D"/>
    <w:rsid w:val="00165D50"/>
    <w:rsid w:val="00167169"/>
    <w:rsid w:val="001A3F92"/>
    <w:rsid w:val="001B2471"/>
    <w:rsid w:val="001E30F0"/>
    <w:rsid w:val="001E74CC"/>
    <w:rsid w:val="0021588D"/>
    <w:rsid w:val="002206DC"/>
    <w:rsid w:val="0022229E"/>
    <w:rsid w:val="00251141"/>
    <w:rsid w:val="0027101F"/>
    <w:rsid w:val="002A43D8"/>
    <w:rsid w:val="002B61C2"/>
    <w:rsid w:val="002E4F26"/>
    <w:rsid w:val="002F14B0"/>
    <w:rsid w:val="002F2006"/>
    <w:rsid w:val="002F638B"/>
    <w:rsid w:val="003108C8"/>
    <w:rsid w:val="00315158"/>
    <w:rsid w:val="00323083"/>
    <w:rsid w:val="003418A1"/>
    <w:rsid w:val="00346AA9"/>
    <w:rsid w:val="00351363"/>
    <w:rsid w:val="00353F28"/>
    <w:rsid w:val="003631CE"/>
    <w:rsid w:val="003636EE"/>
    <w:rsid w:val="003638CD"/>
    <w:rsid w:val="00383BD5"/>
    <w:rsid w:val="003B70D2"/>
    <w:rsid w:val="003B762B"/>
    <w:rsid w:val="003C15D3"/>
    <w:rsid w:val="003C3CE6"/>
    <w:rsid w:val="003D03E6"/>
    <w:rsid w:val="003D2C6C"/>
    <w:rsid w:val="003F1756"/>
    <w:rsid w:val="00401B3E"/>
    <w:rsid w:val="0040218F"/>
    <w:rsid w:val="004149FE"/>
    <w:rsid w:val="004155EC"/>
    <w:rsid w:val="004164F3"/>
    <w:rsid w:val="004207B2"/>
    <w:rsid w:val="004473A0"/>
    <w:rsid w:val="00451575"/>
    <w:rsid w:val="00460A87"/>
    <w:rsid w:val="00472059"/>
    <w:rsid w:val="0047626C"/>
    <w:rsid w:val="004A4833"/>
    <w:rsid w:val="004C02B0"/>
    <w:rsid w:val="004C2027"/>
    <w:rsid w:val="004C457B"/>
    <w:rsid w:val="004C6E87"/>
    <w:rsid w:val="004D67FD"/>
    <w:rsid w:val="004E0BED"/>
    <w:rsid w:val="004E363D"/>
    <w:rsid w:val="004E70B7"/>
    <w:rsid w:val="004F512F"/>
    <w:rsid w:val="00513C8E"/>
    <w:rsid w:val="005154AE"/>
    <w:rsid w:val="005269DA"/>
    <w:rsid w:val="0056346A"/>
    <w:rsid w:val="0057335D"/>
    <w:rsid w:val="005842E3"/>
    <w:rsid w:val="00590DB4"/>
    <w:rsid w:val="005A1931"/>
    <w:rsid w:val="005A468C"/>
    <w:rsid w:val="005C0D1C"/>
    <w:rsid w:val="005C1DBB"/>
    <w:rsid w:val="005C51B0"/>
    <w:rsid w:val="006456F9"/>
    <w:rsid w:val="006559FE"/>
    <w:rsid w:val="00681C6D"/>
    <w:rsid w:val="0068304F"/>
    <w:rsid w:val="00685CF5"/>
    <w:rsid w:val="006973D2"/>
    <w:rsid w:val="006A4DAC"/>
    <w:rsid w:val="006C0981"/>
    <w:rsid w:val="006D2EEE"/>
    <w:rsid w:val="006E105C"/>
    <w:rsid w:val="006E35AA"/>
    <w:rsid w:val="006E49C7"/>
    <w:rsid w:val="007030A2"/>
    <w:rsid w:val="00730140"/>
    <w:rsid w:val="0073712A"/>
    <w:rsid w:val="00782D1E"/>
    <w:rsid w:val="00785273"/>
    <w:rsid w:val="007A67E5"/>
    <w:rsid w:val="007B0328"/>
    <w:rsid w:val="007B2D53"/>
    <w:rsid w:val="007E55B6"/>
    <w:rsid w:val="007F54F2"/>
    <w:rsid w:val="00803B05"/>
    <w:rsid w:val="0081466C"/>
    <w:rsid w:val="00840A0B"/>
    <w:rsid w:val="00876CAC"/>
    <w:rsid w:val="00882045"/>
    <w:rsid w:val="008A12A2"/>
    <w:rsid w:val="008E60E8"/>
    <w:rsid w:val="008F1D3E"/>
    <w:rsid w:val="008F4A28"/>
    <w:rsid w:val="00910243"/>
    <w:rsid w:val="009167D6"/>
    <w:rsid w:val="00926DAC"/>
    <w:rsid w:val="009632FB"/>
    <w:rsid w:val="00984367"/>
    <w:rsid w:val="009C7841"/>
    <w:rsid w:val="00A0056A"/>
    <w:rsid w:val="00A23E22"/>
    <w:rsid w:val="00A46045"/>
    <w:rsid w:val="00A724BC"/>
    <w:rsid w:val="00A832B3"/>
    <w:rsid w:val="00A93D0C"/>
    <w:rsid w:val="00AA2690"/>
    <w:rsid w:val="00AC52FD"/>
    <w:rsid w:val="00AE1635"/>
    <w:rsid w:val="00AE31F6"/>
    <w:rsid w:val="00B04620"/>
    <w:rsid w:val="00B07834"/>
    <w:rsid w:val="00B14FA4"/>
    <w:rsid w:val="00B37A19"/>
    <w:rsid w:val="00B44262"/>
    <w:rsid w:val="00B70150"/>
    <w:rsid w:val="00B725E5"/>
    <w:rsid w:val="00BA5659"/>
    <w:rsid w:val="00BF02E9"/>
    <w:rsid w:val="00C31BD7"/>
    <w:rsid w:val="00C32234"/>
    <w:rsid w:val="00C52AAE"/>
    <w:rsid w:val="00C86892"/>
    <w:rsid w:val="00CC5081"/>
    <w:rsid w:val="00CC571B"/>
    <w:rsid w:val="00CC7EFC"/>
    <w:rsid w:val="00CE03F7"/>
    <w:rsid w:val="00CE1BD8"/>
    <w:rsid w:val="00CE1FBD"/>
    <w:rsid w:val="00CF12D8"/>
    <w:rsid w:val="00CF3813"/>
    <w:rsid w:val="00D625EC"/>
    <w:rsid w:val="00D73D34"/>
    <w:rsid w:val="00D77657"/>
    <w:rsid w:val="00D87A2B"/>
    <w:rsid w:val="00DA4ABC"/>
    <w:rsid w:val="00DB3099"/>
    <w:rsid w:val="00DB4A46"/>
    <w:rsid w:val="00DB6251"/>
    <w:rsid w:val="00DB778E"/>
    <w:rsid w:val="00DF3623"/>
    <w:rsid w:val="00E03F01"/>
    <w:rsid w:val="00E356AD"/>
    <w:rsid w:val="00E359FE"/>
    <w:rsid w:val="00E35E09"/>
    <w:rsid w:val="00E96E97"/>
    <w:rsid w:val="00EA2D62"/>
    <w:rsid w:val="00EC7C78"/>
    <w:rsid w:val="00EC7F2B"/>
    <w:rsid w:val="00ED0398"/>
    <w:rsid w:val="00EF6495"/>
    <w:rsid w:val="00F013BA"/>
    <w:rsid w:val="00F06A99"/>
    <w:rsid w:val="00F1092E"/>
    <w:rsid w:val="00F132AA"/>
    <w:rsid w:val="00F440A8"/>
    <w:rsid w:val="00F54220"/>
    <w:rsid w:val="00F71EE2"/>
    <w:rsid w:val="00F8229C"/>
    <w:rsid w:val="00FA73B7"/>
    <w:rsid w:val="00FC0AC8"/>
    <w:rsid w:val="00FC25E4"/>
    <w:rsid w:val="00FE0181"/>
    <w:rsid w:val="00FE11D5"/>
    <w:rsid w:val="00FE4377"/>
    <w:rsid w:val="00FF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3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E437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F1092E"/>
    <w:pPr>
      <w:keepNext/>
      <w:spacing w:after="0" w:line="360" w:lineRule="auto"/>
      <w:jc w:val="center"/>
      <w:outlineLvl w:val="1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1092E"/>
    <w:pPr>
      <w:keepNext/>
      <w:spacing w:after="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1092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6C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6CA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76C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6CAC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F1092E"/>
    <w:pPr>
      <w:spacing w:after="0" w:line="240" w:lineRule="auto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092E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F1092E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1092E"/>
    <w:rPr>
      <w:rFonts w:ascii="Arial" w:eastAsia="Times New Roman" w:hAnsi="Arial"/>
      <w:sz w:val="24"/>
    </w:rPr>
  </w:style>
  <w:style w:type="character" w:customStyle="1" w:styleId="Ttulo2Char">
    <w:name w:val="Título 2 Char"/>
    <w:basedOn w:val="Fontepargpadro"/>
    <w:link w:val="Ttulo2"/>
    <w:rsid w:val="00F1092E"/>
    <w:rPr>
      <w:rFonts w:ascii="Arial" w:eastAsia="Times New Roman" w:hAnsi="Arial"/>
      <w:b/>
      <w:sz w:val="24"/>
    </w:rPr>
  </w:style>
  <w:style w:type="character" w:customStyle="1" w:styleId="Ttulo3Char">
    <w:name w:val="Título 3 Char"/>
    <w:basedOn w:val="Fontepargpadro"/>
    <w:link w:val="Ttulo3"/>
    <w:rsid w:val="00F1092E"/>
    <w:rPr>
      <w:rFonts w:ascii="Arial" w:eastAsia="Times New Roman" w:hAnsi="Arial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1092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13C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3C8E"/>
    <w:rPr>
      <w:b/>
      <w:bCs/>
    </w:rPr>
  </w:style>
  <w:style w:type="character" w:customStyle="1" w:styleId="googqs-tidbit-0">
    <w:name w:val="goog_qs-tidbit-0"/>
    <w:basedOn w:val="Fontepargpadro"/>
    <w:rsid w:val="00513C8E"/>
  </w:style>
  <w:style w:type="paragraph" w:customStyle="1" w:styleId="texto-internas">
    <w:name w:val="texto-internas"/>
    <w:basedOn w:val="Normal"/>
    <w:rsid w:val="003C1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-internas1">
    <w:name w:val="texto-internas1"/>
    <w:basedOn w:val="Fontepargpadro"/>
    <w:rsid w:val="003C15D3"/>
  </w:style>
  <w:style w:type="character" w:styleId="Hyperlink">
    <w:name w:val="Hyperlink"/>
    <w:basedOn w:val="Fontepargpadro"/>
    <w:uiPriority w:val="99"/>
    <w:unhideWhenUsed/>
    <w:rsid w:val="007B0328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FE43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D67FD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4D67FD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4D67FD"/>
    <w:pPr>
      <w:spacing w:after="0"/>
      <w:ind w:left="220"/>
    </w:pPr>
    <w:rPr>
      <w:rFonts w:cs="Calibr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4D67FD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4D67FD"/>
    <w:pPr>
      <w:spacing w:after="0"/>
      <w:ind w:left="660"/>
    </w:pPr>
    <w:rPr>
      <w:rFonts w:cs="Calibr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4D67FD"/>
    <w:pPr>
      <w:spacing w:after="0"/>
      <w:ind w:left="880"/>
    </w:pPr>
    <w:rPr>
      <w:rFonts w:cs="Calibr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4D67FD"/>
    <w:pPr>
      <w:spacing w:after="0"/>
      <w:ind w:left="1100"/>
    </w:pPr>
    <w:rPr>
      <w:rFonts w:cs="Calibr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4D67FD"/>
    <w:pPr>
      <w:spacing w:after="0"/>
      <w:ind w:left="1320"/>
    </w:pPr>
    <w:rPr>
      <w:rFonts w:cs="Calibr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4D67FD"/>
    <w:pPr>
      <w:spacing w:after="0"/>
      <w:ind w:left="1540"/>
    </w:pPr>
    <w:rPr>
      <w:rFonts w:cs="Calibr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4D67FD"/>
    <w:pPr>
      <w:spacing w:after="0"/>
      <w:ind w:left="1760"/>
    </w:pPr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1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se.jus.br/eleitor/certidoes/certidao-de-crimes-eleitorai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.jus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jmsp.jus.br/certidao/autenticar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trf3.jus.br/certidao/CertidaoJudicia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55AD0-8619-4164-A23D-A3E57222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19</Pages>
  <Words>3246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20739</CharactersWithSpaces>
  <SharedDoc>false</SharedDoc>
  <HLinks>
    <vt:vector size="198" baseType="variant">
      <vt:variant>
        <vt:i4>1441810</vt:i4>
      </vt:variant>
      <vt:variant>
        <vt:i4>183</vt:i4>
      </vt:variant>
      <vt:variant>
        <vt:i4>0</vt:i4>
      </vt:variant>
      <vt:variant>
        <vt:i4>5</vt:i4>
      </vt:variant>
      <vt:variant>
        <vt:lpwstr>mailto:newvision_sbo@hotmail.com</vt:lpwstr>
      </vt:variant>
      <vt:variant>
        <vt:lpwstr/>
      </vt:variant>
      <vt:variant>
        <vt:i4>4456542</vt:i4>
      </vt:variant>
      <vt:variant>
        <vt:i4>180</vt:i4>
      </vt:variant>
      <vt:variant>
        <vt:i4>0</vt:i4>
      </vt:variant>
      <vt:variant>
        <vt:i4>5</vt:i4>
      </vt:variant>
      <vt:variant>
        <vt:lpwstr>http://www.tse.jus.br/eleitor/certidoes/certidao-de-crimes-eleitorais</vt:lpwstr>
      </vt:variant>
      <vt:variant>
        <vt:lpwstr/>
      </vt:variant>
      <vt:variant>
        <vt:i4>6357027</vt:i4>
      </vt:variant>
      <vt:variant>
        <vt:i4>177</vt:i4>
      </vt:variant>
      <vt:variant>
        <vt:i4>0</vt:i4>
      </vt:variant>
      <vt:variant>
        <vt:i4>5</vt:i4>
      </vt:variant>
      <vt:variant>
        <vt:lpwstr>http://www.stm.jus.br/</vt:lpwstr>
      </vt:variant>
      <vt:variant>
        <vt:lpwstr/>
      </vt:variant>
      <vt:variant>
        <vt:i4>5898268</vt:i4>
      </vt:variant>
      <vt:variant>
        <vt:i4>174</vt:i4>
      </vt:variant>
      <vt:variant>
        <vt:i4>0</vt:i4>
      </vt:variant>
      <vt:variant>
        <vt:i4>5</vt:i4>
      </vt:variant>
      <vt:variant>
        <vt:lpwstr>http://www.tjmsp.jus.br/certidao/autenticar.aspx</vt:lpwstr>
      </vt:variant>
      <vt:variant>
        <vt:lpwstr/>
      </vt:variant>
      <vt:variant>
        <vt:i4>1966168</vt:i4>
      </vt:variant>
      <vt:variant>
        <vt:i4>171</vt:i4>
      </vt:variant>
      <vt:variant>
        <vt:i4>0</vt:i4>
      </vt:variant>
      <vt:variant>
        <vt:i4>5</vt:i4>
      </vt:variant>
      <vt:variant>
        <vt:lpwstr>http://web.trf3.jus.br/certidao/CertidaoJudicial</vt:lpwstr>
      </vt:variant>
      <vt:variant>
        <vt:lpwstr/>
      </vt:variant>
      <vt:variant>
        <vt:i4>1114169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_Toc345573848</vt:lpwstr>
      </vt:variant>
      <vt:variant>
        <vt:i4>1114169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_Toc345573847</vt:lpwstr>
      </vt:variant>
      <vt:variant>
        <vt:i4>1114169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_Toc345573846</vt:lpwstr>
      </vt:variant>
      <vt:variant>
        <vt:i4>1114169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_Toc345573845</vt:lpwstr>
      </vt:variant>
      <vt:variant>
        <vt:i4>1114169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_Toc345573844</vt:lpwstr>
      </vt:variant>
      <vt:variant>
        <vt:i4>1114169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_Toc345573843</vt:lpwstr>
      </vt:variant>
      <vt:variant>
        <vt:i4>1114169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_Toc345573842</vt:lpwstr>
      </vt:variant>
      <vt:variant>
        <vt:i4>1114169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_Toc345573841</vt:lpwstr>
      </vt:variant>
      <vt:variant>
        <vt:i4>1114169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_Toc345573840</vt:lpwstr>
      </vt:variant>
      <vt:variant>
        <vt:i4>1441849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_Toc345573839</vt:lpwstr>
      </vt:variant>
      <vt:variant>
        <vt:i4>1441849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_Toc345573838</vt:lpwstr>
      </vt:variant>
      <vt:variant>
        <vt:i4>1441849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_Toc345573837</vt:lpwstr>
      </vt:variant>
      <vt:variant>
        <vt:i4>1441849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_Toc345573836</vt:lpwstr>
      </vt:variant>
      <vt:variant>
        <vt:i4>1441849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_Toc345573835</vt:lpwstr>
      </vt:variant>
      <vt:variant>
        <vt:i4>1441849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_Toc345573834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_Toc345573833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_Toc345573832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_Toc345573831</vt:lpwstr>
      </vt:variant>
      <vt:variant>
        <vt:i4>1441849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_Toc345573830</vt:lpwstr>
      </vt:variant>
      <vt:variant>
        <vt:i4>1507385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_Toc345573829</vt:lpwstr>
      </vt:variant>
      <vt:variant>
        <vt:i4>1507385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_Toc345573828</vt:lpwstr>
      </vt:variant>
      <vt:variant>
        <vt:i4>1507385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_Toc345573827</vt:lpwstr>
      </vt:variant>
      <vt:variant>
        <vt:i4>1507385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_Toc345573826</vt:lpwstr>
      </vt:variant>
      <vt:variant>
        <vt:i4>1507385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_Toc345573825</vt:lpwstr>
      </vt:variant>
      <vt:variant>
        <vt:i4>1507385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_Toc345573824</vt:lpwstr>
      </vt:variant>
      <vt:variant>
        <vt:i4>1507385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_Toc345573823</vt:lpwstr>
      </vt:variant>
      <vt:variant>
        <vt:i4>1507385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_Toc345573822</vt:lpwstr>
      </vt:variant>
      <vt:variant>
        <vt:i4>1507385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_Toc345573821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Fin17</dc:creator>
  <cp:lastModifiedBy>Fin02</cp:lastModifiedBy>
  <cp:revision>6</cp:revision>
  <cp:lastPrinted>2013-01-10T13:16:00Z</cp:lastPrinted>
  <dcterms:created xsi:type="dcterms:W3CDTF">2013-04-29T19:09:00Z</dcterms:created>
  <dcterms:modified xsi:type="dcterms:W3CDTF">2013-05-07T13:43:00Z</dcterms:modified>
</cp:coreProperties>
</file>